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0E" w:rsidRDefault="00DD450E" w:rsidP="00DD450E">
      <w:pPr>
        <w:spacing w:after="0"/>
        <w:ind w:left="708" w:firstLine="3"/>
        <w:jc w:val="center"/>
        <w:rPr>
          <w:sz w:val="96"/>
          <w:szCs w:val="96"/>
        </w:rPr>
      </w:pPr>
      <w:r w:rsidRPr="00C81827">
        <w:rPr>
          <w:sz w:val="96"/>
          <w:szCs w:val="96"/>
        </w:rPr>
        <w:t xml:space="preserve">Buurthuis </w:t>
      </w:r>
    </w:p>
    <w:p w:rsidR="00DD450E" w:rsidRDefault="00DD450E" w:rsidP="00DD450E">
      <w:pPr>
        <w:spacing w:after="0"/>
        <w:ind w:left="708" w:firstLine="3"/>
        <w:jc w:val="center"/>
        <w:rPr>
          <w:sz w:val="96"/>
          <w:szCs w:val="96"/>
        </w:rPr>
      </w:pPr>
      <w:proofErr w:type="spellStart"/>
      <w:r w:rsidRPr="00C81827">
        <w:rPr>
          <w:sz w:val="96"/>
          <w:szCs w:val="96"/>
        </w:rPr>
        <w:t>Geeren</w:t>
      </w:r>
      <w:proofErr w:type="spellEnd"/>
      <w:r>
        <w:rPr>
          <w:sz w:val="96"/>
          <w:szCs w:val="96"/>
        </w:rPr>
        <w:t>-</w:t>
      </w:r>
      <w:r w:rsidRPr="00C81827">
        <w:rPr>
          <w:sz w:val="96"/>
          <w:szCs w:val="96"/>
        </w:rPr>
        <w:t>Noord</w:t>
      </w:r>
    </w:p>
    <w:p w:rsidR="00DD450E" w:rsidRDefault="00DD450E" w:rsidP="00DD450E">
      <w:pPr>
        <w:spacing w:after="0"/>
        <w:ind w:left="708" w:firstLine="3"/>
        <w:jc w:val="center"/>
        <w:rPr>
          <w:sz w:val="96"/>
          <w:szCs w:val="96"/>
        </w:rPr>
      </w:pPr>
      <w:r>
        <w:rPr>
          <w:sz w:val="96"/>
          <w:szCs w:val="96"/>
        </w:rPr>
        <w:t xml:space="preserve">Meer </w:t>
      </w:r>
      <w:r w:rsidR="00F91D0A">
        <w:rPr>
          <w:sz w:val="96"/>
          <w:szCs w:val="96"/>
        </w:rPr>
        <w:t>d</w:t>
      </w:r>
      <w:r>
        <w:rPr>
          <w:sz w:val="96"/>
          <w:szCs w:val="96"/>
        </w:rPr>
        <w:t xml:space="preserve">an </w:t>
      </w:r>
      <w:r w:rsidR="00F91D0A">
        <w:rPr>
          <w:sz w:val="96"/>
          <w:szCs w:val="96"/>
        </w:rPr>
        <w:t>e</w:t>
      </w:r>
      <w:r>
        <w:rPr>
          <w:sz w:val="96"/>
          <w:szCs w:val="96"/>
        </w:rPr>
        <w:t xml:space="preserve">en Buurthuis </w:t>
      </w:r>
      <w:r w:rsidRPr="006F3955">
        <w:rPr>
          <w:noProof/>
        </w:rPr>
        <w:drawing>
          <wp:inline distT="0" distB="0" distL="0" distR="0">
            <wp:extent cx="5099050" cy="4267096"/>
            <wp:effectExtent l="0" t="0" r="6350" b="635"/>
            <wp:docPr id="1" name="Afbeelding 1" descr="E:\20-06-2016 BH GN\63600893902959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06-2016 BH GN\63600893902959167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207" cy="4272249"/>
                    </a:xfrm>
                    <a:prstGeom prst="rect">
                      <a:avLst/>
                    </a:prstGeom>
                    <a:noFill/>
                    <a:ln>
                      <a:noFill/>
                    </a:ln>
                  </pic:spPr>
                </pic:pic>
              </a:graphicData>
            </a:graphic>
          </wp:inline>
        </w:drawing>
      </w:r>
    </w:p>
    <w:p w:rsidR="00DD450E" w:rsidRDefault="005C69E2" w:rsidP="005C69E2">
      <w:pPr>
        <w:ind w:left="1416"/>
        <w:rPr>
          <w:sz w:val="96"/>
          <w:szCs w:val="96"/>
        </w:rPr>
      </w:pPr>
      <w:r>
        <w:rPr>
          <w:sz w:val="96"/>
          <w:szCs w:val="96"/>
        </w:rPr>
        <w:t xml:space="preserve">December </w:t>
      </w:r>
      <w:r w:rsidR="00DD450E">
        <w:rPr>
          <w:sz w:val="96"/>
          <w:szCs w:val="96"/>
        </w:rPr>
        <w:t xml:space="preserve">2016 </w:t>
      </w:r>
    </w:p>
    <w:p w:rsidR="00DD450E" w:rsidRPr="003A1FEB" w:rsidRDefault="00DD450E" w:rsidP="00B90B3A">
      <w:pPr>
        <w:spacing w:after="0" w:line="240" w:lineRule="auto"/>
        <w:ind w:left="1416" w:firstLine="708"/>
        <w:rPr>
          <w:b/>
          <w:sz w:val="32"/>
          <w:szCs w:val="32"/>
        </w:rPr>
      </w:pPr>
      <w:r w:rsidRPr="003A1FEB">
        <w:rPr>
          <w:b/>
          <w:sz w:val="32"/>
          <w:szCs w:val="32"/>
        </w:rPr>
        <w:lastRenderedPageBreak/>
        <w:t xml:space="preserve">Buurthuis </w:t>
      </w:r>
      <w:proofErr w:type="spellStart"/>
      <w:r w:rsidRPr="003A1FEB">
        <w:rPr>
          <w:b/>
          <w:sz w:val="32"/>
          <w:szCs w:val="32"/>
        </w:rPr>
        <w:t>Geeren</w:t>
      </w:r>
      <w:proofErr w:type="spellEnd"/>
      <w:r w:rsidRPr="003A1FEB">
        <w:rPr>
          <w:b/>
          <w:sz w:val="32"/>
          <w:szCs w:val="32"/>
        </w:rPr>
        <w:t xml:space="preserve"> </w:t>
      </w:r>
      <w:r w:rsidR="003A1FEB">
        <w:rPr>
          <w:b/>
          <w:sz w:val="32"/>
          <w:szCs w:val="32"/>
        </w:rPr>
        <w:t xml:space="preserve">- </w:t>
      </w:r>
      <w:r w:rsidRPr="003A1FEB">
        <w:rPr>
          <w:b/>
          <w:sz w:val="32"/>
          <w:szCs w:val="32"/>
        </w:rPr>
        <w:t xml:space="preserve">Noord </w:t>
      </w:r>
    </w:p>
    <w:p w:rsidR="00DD450E" w:rsidRPr="003A1FEB" w:rsidRDefault="009C7D27" w:rsidP="00B90B3A">
      <w:pPr>
        <w:ind w:left="1416" w:firstLine="708"/>
        <w:rPr>
          <w:b/>
          <w:sz w:val="96"/>
          <w:szCs w:val="96"/>
        </w:rPr>
      </w:pPr>
      <w:r>
        <w:rPr>
          <w:b/>
          <w:sz w:val="32"/>
          <w:szCs w:val="32"/>
        </w:rPr>
        <w:t xml:space="preserve">  </w:t>
      </w:r>
      <w:r w:rsidR="00DD450E" w:rsidRPr="003A1FEB">
        <w:rPr>
          <w:b/>
          <w:sz w:val="32"/>
          <w:szCs w:val="32"/>
        </w:rPr>
        <w:t xml:space="preserve">Meer </w:t>
      </w:r>
      <w:r w:rsidR="007C346B">
        <w:rPr>
          <w:b/>
          <w:sz w:val="32"/>
          <w:szCs w:val="32"/>
        </w:rPr>
        <w:t>d</w:t>
      </w:r>
      <w:r w:rsidR="00DD450E" w:rsidRPr="003A1FEB">
        <w:rPr>
          <w:b/>
          <w:sz w:val="32"/>
          <w:szCs w:val="32"/>
        </w:rPr>
        <w:t>an een Buurthuis</w:t>
      </w:r>
      <w:r w:rsidR="00DD450E" w:rsidRPr="003A1FEB">
        <w:rPr>
          <w:b/>
          <w:sz w:val="96"/>
          <w:szCs w:val="96"/>
        </w:rPr>
        <w:t xml:space="preserve"> </w:t>
      </w:r>
    </w:p>
    <w:p w:rsidR="00DD450E" w:rsidRDefault="00DD450E" w:rsidP="00DD450E">
      <w:pPr>
        <w:rPr>
          <w:sz w:val="96"/>
          <w:szCs w:val="96"/>
        </w:rPr>
      </w:pPr>
    </w:p>
    <w:p w:rsidR="00DD450E" w:rsidRPr="00DD450E" w:rsidRDefault="00DD450E" w:rsidP="00DD450E">
      <w:pPr>
        <w:ind w:firstLine="708"/>
        <w:rPr>
          <w:sz w:val="96"/>
          <w:szCs w:val="96"/>
        </w:rPr>
      </w:pPr>
      <w:r>
        <w:rPr>
          <w:b/>
          <w:sz w:val="56"/>
          <w:szCs w:val="56"/>
        </w:rPr>
        <w:t>Bezoekers</w:t>
      </w:r>
    </w:p>
    <w:p w:rsidR="00DD450E" w:rsidRDefault="00DD450E" w:rsidP="00DD450E">
      <w:pPr>
        <w:ind w:left="2124" w:firstLine="708"/>
        <w:jc w:val="center"/>
        <w:rPr>
          <w:b/>
          <w:sz w:val="56"/>
          <w:szCs w:val="56"/>
        </w:rPr>
      </w:pPr>
      <w:r>
        <w:rPr>
          <w:b/>
          <w:sz w:val="56"/>
          <w:szCs w:val="56"/>
        </w:rPr>
        <w:t>Vrijwilligers</w:t>
      </w:r>
    </w:p>
    <w:p w:rsidR="00DD450E" w:rsidRDefault="00DD450E" w:rsidP="00DD450E">
      <w:pPr>
        <w:rPr>
          <w:b/>
          <w:sz w:val="56"/>
          <w:szCs w:val="56"/>
        </w:rPr>
      </w:pPr>
    </w:p>
    <w:p w:rsidR="00DD450E" w:rsidRDefault="00DD450E" w:rsidP="002276F5">
      <w:pPr>
        <w:ind w:firstLine="708"/>
        <w:rPr>
          <w:b/>
          <w:sz w:val="56"/>
          <w:szCs w:val="56"/>
        </w:rPr>
      </w:pPr>
      <w:r>
        <w:rPr>
          <w:b/>
          <w:sz w:val="56"/>
          <w:szCs w:val="56"/>
        </w:rPr>
        <w:t>Werkgroep</w:t>
      </w:r>
    </w:p>
    <w:p w:rsidR="00DD450E" w:rsidRDefault="00DD450E" w:rsidP="00DD450E">
      <w:pPr>
        <w:rPr>
          <w:b/>
          <w:sz w:val="56"/>
          <w:szCs w:val="56"/>
        </w:rPr>
      </w:pPr>
    </w:p>
    <w:p w:rsidR="00B90B3A" w:rsidRDefault="00B90B3A" w:rsidP="00DD450E">
      <w:pPr>
        <w:ind w:left="2124" w:firstLine="708"/>
        <w:rPr>
          <w:b/>
          <w:sz w:val="56"/>
          <w:szCs w:val="56"/>
        </w:rPr>
      </w:pPr>
    </w:p>
    <w:p w:rsidR="00DD450E" w:rsidRDefault="00DD450E" w:rsidP="00DD450E">
      <w:pPr>
        <w:ind w:left="2124" w:firstLine="708"/>
        <w:rPr>
          <w:b/>
          <w:sz w:val="56"/>
          <w:szCs w:val="56"/>
        </w:rPr>
      </w:pPr>
      <w:r>
        <w:rPr>
          <w:b/>
          <w:sz w:val="56"/>
          <w:szCs w:val="56"/>
        </w:rPr>
        <w:t>Stichting</w:t>
      </w:r>
    </w:p>
    <w:p w:rsidR="00DD450E" w:rsidRDefault="00DD450E" w:rsidP="0059321E">
      <w:pPr>
        <w:ind w:left="708" w:firstLine="708"/>
        <w:rPr>
          <w:b/>
          <w:sz w:val="56"/>
          <w:szCs w:val="56"/>
        </w:rPr>
      </w:pPr>
    </w:p>
    <w:p w:rsidR="00DD450E" w:rsidRDefault="00DD450E" w:rsidP="0059321E">
      <w:pPr>
        <w:ind w:left="708" w:firstLine="708"/>
        <w:rPr>
          <w:b/>
          <w:sz w:val="56"/>
          <w:szCs w:val="56"/>
        </w:rPr>
      </w:pPr>
    </w:p>
    <w:p w:rsidR="0059321E" w:rsidRDefault="0059321E" w:rsidP="0059321E">
      <w:pPr>
        <w:ind w:left="708" w:firstLine="708"/>
        <w:rPr>
          <w:b/>
          <w:sz w:val="56"/>
          <w:szCs w:val="56"/>
        </w:rPr>
      </w:pPr>
      <w:r>
        <w:rPr>
          <w:b/>
          <w:sz w:val="56"/>
          <w:szCs w:val="56"/>
        </w:rPr>
        <w:t xml:space="preserve">Buurthuis </w:t>
      </w:r>
      <w:proofErr w:type="spellStart"/>
      <w:r>
        <w:rPr>
          <w:b/>
          <w:sz w:val="56"/>
          <w:szCs w:val="56"/>
        </w:rPr>
        <w:t>Geeren</w:t>
      </w:r>
      <w:proofErr w:type="spellEnd"/>
      <w:r>
        <w:rPr>
          <w:b/>
          <w:sz w:val="56"/>
          <w:szCs w:val="56"/>
        </w:rPr>
        <w:t xml:space="preserve"> – Noord </w:t>
      </w:r>
    </w:p>
    <w:p w:rsidR="001F751C" w:rsidRDefault="00D8587F" w:rsidP="0059321E">
      <w:pPr>
        <w:ind w:left="708" w:firstLine="708"/>
        <w:rPr>
          <w:b/>
          <w:sz w:val="56"/>
          <w:szCs w:val="56"/>
        </w:rPr>
      </w:pPr>
      <w:r>
        <w:rPr>
          <w:b/>
          <w:sz w:val="56"/>
          <w:szCs w:val="56"/>
        </w:rPr>
        <w:t xml:space="preserve">  </w:t>
      </w:r>
      <w:r w:rsidR="0059321E">
        <w:rPr>
          <w:b/>
          <w:sz w:val="56"/>
          <w:szCs w:val="56"/>
        </w:rPr>
        <w:t xml:space="preserve">Meer dan een Buurthuis </w:t>
      </w:r>
      <w:r w:rsidR="001F751C" w:rsidRPr="001F751C">
        <w:rPr>
          <w:b/>
          <w:sz w:val="56"/>
          <w:szCs w:val="56"/>
        </w:rPr>
        <w:t xml:space="preserve"> </w:t>
      </w:r>
    </w:p>
    <w:p w:rsidR="00B90B3A" w:rsidRDefault="00B90B3A" w:rsidP="001F751C">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p>
    <w:p w:rsidR="00B90B3A" w:rsidRDefault="00B90B3A" w:rsidP="00B90B3A">
      <w:pPr>
        <w:ind w:left="2832" w:firstLine="708"/>
        <w:rPr>
          <w:b/>
          <w:sz w:val="28"/>
          <w:szCs w:val="28"/>
        </w:rPr>
      </w:pPr>
      <w:r>
        <w:rPr>
          <w:b/>
          <w:sz w:val="28"/>
          <w:szCs w:val="28"/>
        </w:rPr>
        <w:lastRenderedPageBreak/>
        <w:t xml:space="preserve">Voorwoord </w:t>
      </w:r>
    </w:p>
    <w:p w:rsidR="00B90B3A" w:rsidRDefault="00B90B3A" w:rsidP="001F751C">
      <w:pPr>
        <w:rPr>
          <w:b/>
          <w:sz w:val="28"/>
          <w:szCs w:val="28"/>
        </w:rPr>
      </w:pPr>
      <w:r>
        <w:rPr>
          <w:b/>
          <w:sz w:val="28"/>
          <w:szCs w:val="28"/>
        </w:rPr>
        <w:t xml:space="preserve">Breda, </w:t>
      </w:r>
      <w:r w:rsidR="009669D3">
        <w:rPr>
          <w:b/>
          <w:sz w:val="28"/>
          <w:szCs w:val="28"/>
        </w:rPr>
        <w:t>december</w:t>
      </w:r>
      <w:r>
        <w:rPr>
          <w:b/>
          <w:sz w:val="28"/>
          <w:szCs w:val="28"/>
        </w:rPr>
        <w:t xml:space="preserve"> 2016</w:t>
      </w:r>
    </w:p>
    <w:p w:rsidR="006C77F3" w:rsidRDefault="006C77F3" w:rsidP="001F751C">
      <w:pPr>
        <w:rPr>
          <w:b/>
          <w:sz w:val="28"/>
          <w:szCs w:val="28"/>
        </w:rPr>
      </w:pPr>
      <w:r>
        <w:rPr>
          <w:b/>
          <w:sz w:val="28"/>
          <w:szCs w:val="28"/>
        </w:rPr>
        <w:t xml:space="preserve">Beste Lezer, </w:t>
      </w:r>
      <w:r w:rsidR="0078251F">
        <w:rPr>
          <w:b/>
          <w:sz w:val="28"/>
          <w:szCs w:val="28"/>
        </w:rPr>
        <w:tab/>
      </w:r>
      <w:r w:rsidR="0078251F">
        <w:rPr>
          <w:b/>
          <w:sz w:val="28"/>
          <w:szCs w:val="28"/>
        </w:rPr>
        <w:tab/>
      </w:r>
      <w:r w:rsidR="0078251F">
        <w:rPr>
          <w:b/>
          <w:sz w:val="28"/>
          <w:szCs w:val="28"/>
        </w:rPr>
        <w:tab/>
      </w:r>
      <w:r w:rsidR="0078251F">
        <w:rPr>
          <w:b/>
          <w:sz w:val="28"/>
          <w:szCs w:val="28"/>
        </w:rPr>
        <w:tab/>
      </w:r>
      <w:r w:rsidR="0078251F">
        <w:rPr>
          <w:b/>
          <w:sz w:val="28"/>
          <w:szCs w:val="28"/>
        </w:rPr>
        <w:tab/>
      </w:r>
    </w:p>
    <w:p w:rsidR="0059321E" w:rsidRDefault="009B065A" w:rsidP="001F751C">
      <w:pPr>
        <w:rPr>
          <w:sz w:val="28"/>
          <w:szCs w:val="28"/>
        </w:rPr>
      </w:pPr>
      <w:r w:rsidRPr="00B90B3A">
        <w:rPr>
          <w:sz w:val="28"/>
          <w:szCs w:val="28"/>
        </w:rPr>
        <w:t xml:space="preserve">Wij </w:t>
      </w:r>
      <w:r w:rsidRPr="00147FBB">
        <w:rPr>
          <w:sz w:val="28"/>
          <w:szCs w:val="28"/>
        </w:rPr>
        <w:t xml:space="preserve">vinden dat een goed </w:t>
      </w:r>
      <w:r w:rsidR="0059321E">
        <w:rPr>
          <w:sz w:val="28"/>
          <w:szCs w:val="28"/>
        </w:rPr>
        <w:t xml:space="preserve">buurthuis een </w:t>
      </w:r>
      <w:r w:rsidRPr="00147FBB">
        <w:rPr>
          <w:sz w:val="28"/>
          <w:szCs w:val="28"/>
        </w:rPr>
        <w:t xml:space="preserve">draaiend buurthuis </w:t>
      </w:r>
      <w:r w:rsidR="0059321E">
        <w:rPr>
          <w:sz w:val="28"/>
          <w:szCs w:val="28"/>
        </w:rPr>
        <w:t xml:space="preserve">is. </w:t>
      </w:r>
    </w:p>
    <w:p w:rsidR="00420E55" w:rsidRDefault="0059321E" w:rsidP="00420E55">
      <w:pPr>
        <w:rPr>
          <w:sz w:val="28"/>
          <w:szCs w:val="28"/>
        </w:rPr>
      </w:pPr>
      <w:r>
        <w:rPr>
          <w:sz w:val="28"/>
          <w:szCs w:val="28"/>
        </w:rPr>
        <w:t xml:space="preserve">Er is </w:t>
      </w:r>
      <w:r w:rsidR="009669D3">
        <w:rPr>
          <w:sz w:val="28"/>
          <w:szCs w:val="28"/>
        </w:rPr>
        <w:t xml:space="preserve">een stichting gevormd met bestuursleden. Vanaf 1 januari 2017 neemt de </w:t>
      </w:r>
      <w:r w:rsidR="00315051">
        <w:rPr>
          <w:sz w:val="28"/>
          <w:szCs w:val="28"/>
        </w:rPr>
        <w:t xml:space="preserve">nieuwe </w:t>
      </w:r>
      <w:r w:rsidR="009669D3">
        <w:rPr>
          <w:sz w:val="28"/>
          <w:szCs w:val="28"/>
        </w:rPr>
        <w:t xml:space="preserve">stichting </w:t>
      </w:r>
      <w:r w:rsidR="00315051">
        <w:rPr>
          <w:sz w:val="28"/>
          <w:szCs w:val="28"/>
        </w:rPr>
        <w:t xml:space="preserve">de </w:t>
      </w:r>
      <w:r w:rsidR="009669D3">
        <w:rPr>
          <w:sz w:val="28"/>
          <w:szCs w:val="28"/>
        </w:rPr>
        <w:t xml:space="preserve">exploitatie en beheer over van de gemeente Breda. </w:t>
      </w:r>
      <w:r>
        <w:rPr>
          <w:sz w:val="28"/>
          <w:szCs w:val="28"/>
        </w:rPr>
        <w:t xml:space="preserve"> </w:t>
      </w:r>
    </w:p>
    <w:p w:rsidR="007B08E6" w:rsidRPr="00147FBB" w:rsidRDefault="007B08E6" w:rsidP="007B08E6">
      <w:pPr>
        <w:rPr>
          <w:sz w:val="28"/>
          <w:szCs w:val="28"/>
        </w:rPr>
      </w:pPr>
      <w:r w:rsidRPr="00147FBB">
        <w:rPr>
          <w:sz w:val="28"/>
          <w:szCs w:val="28"/>
        </w:rPr>
        <w:t xml:space="preserve">Het </w:t>
      </w:r>
      <w:r>
        <w:rPr>
          <w:sz w:val="28"/>
          <w:szCs w:val="28"/>
        </w:rPr>
        <w:t>buurthuis</w:t>
      </w:r>
      <w:r w:rsidRPr="00147FBB">
        <w:rPr>
          <w:sz w:val="28"/>
          <w:szCs w:val="28"/>
        </w:rPr>
        <w:t xml:space="preserve"> dient te worden gedragen door de </w:t>
      </w:r>
      <w:r w:rsidR="00B90B3A">
        <w:rPr>
          <w:sz w:val="28"/>
          <w:szCs w:val="28"/>
        </w:rPr>
        <w:t>buurt</w:t>
      </w:r>
      <w:r w:rsidRPr="00147FBB">
        <w:rPr>
          <w:sz w:val="28"/>
          <w:szCs w:val="28"/>
        </w:rPr>
        <w:t xml:space="preserve">bewoners en de </w:t>
      </w:r>
      <w:r>
        <w:rPr>
          <w:sz w:val="28"/>
          <w:szCs w:val="28"/>
        </w:rPr>
        <w:t xml:space="preserve">bezoekers en </w:t>
      </w:r>
      <w:r w:rsidRPr="00147FBB">
        <w:rPr>
          <w:sz w:val="28"/>
          <w:szCs w:val="28"/>
        </w:rPr>
        <w:t xml:space="preserve">gebruikers van het </w:t>
      </w:r>
      <w:r w:rsidR="00CE3132">
        <w:rPr>
          <w:sz w:val="28"/>
          <w:szCs w:val="28"/>
        </w:rPr>
        <w:t>buurt</w:t>
      </w:r>
      <w:r w:rsidRPr="00147FBB">
        <w:rPr>
          <w:sz w:val="28"/>
          <w:szCs w:val="28"/>
        </w:rPr>
        <w:t xml:space="preserve">centrum. </w:t>
      </w:r>
      <w:r>
        <w:rPr>
          <w:sz w:val="28"/>
          <w:szCs w:val="28"/>
        </w:rPr>
        <w:t xml:space="preserve">Wij beschouwen </w:t>
      </w:r>
      <w:r w:rsidR="00AB0F5F">
        <w:rPr>
          <w:sz w:val="28"/>
          <w:szCs w:val="28"/>
        </w:rPr>
        <w:t xml:space="preserve">vele bezoekers </w:t>
      </w:r>
      <w:r>
        <w:rPr>
          <w:sz w:val="28"/>
          <w:szCs w:val="28"/>
        </w:rPr>
        <w:t xml:space="preserve">ook als een vrijwilliger. </w:t>
      </w:r>
    </w:p>
    <w:p w:rsidR="00F4626B" w:rsidRDefault="00420E55" w:rsidP="001F751C">
      <w:pPr>
        <w:rPr>
          <w:sz w:val="28"/>
          <w:szCs w:val="28"/>
        </w:rPr>
      </w:pPr>
      <w:r w:rsidRPr="00147FBB">
        <w:rPr>
          <w:sz w:val="28"/>
          <w:szCs w:val="28"/>
        </w:rPr>
        <w:t>Het</w:t>
      </w:r>
      <w:r w:rsidR="00F4626B" w:rsidRPr="00147FBB">
        <w:rPr>
          <w:sz w:val="28"/>
          <w:szCs w:val="28"/>
        </w:rPr>
        <w:t xml:space="preserve"> </w:t>
      </w:r>
      <w:r w:rsidR="00A50485">
        <w:rPr>
          <w:sz w:val="28"/>
          <w:szCs w:val="28"/>
        </w:rPr>
        <w:t>buurt</w:t>
      </w:r>
      <w:r w:rsidR="00F4626B" w:rsidRPr="00147FBB">
        <w:rPr>
          <w:sz w:val="28"/>
          <w:szCs w:val="28"/>
        </w:rPr>
        <w:t xml:space="preserve">centrum </w:t>
      </w:r>
      <w:r w:rsidRPr="00147FBB">
        <w:rPr>
          <w:sz w:val="28"/>
          <w:szCs w:val="28"/>
        </w:rPr>
        <w:t xml:space="preserve">is een schitterende plek </w:t>
      </w:r>
      <w:r w:rsidR="00F4626B" w:rsidRPr="00147FBB">
        <w:rPr>
          <w:sz w:val="28"/>
          <w:szCs w:val="28"/>
        </w:rPr>
        <w:t xml:space="preserve">waar meer dan 25 nationaliteiten </w:t>
      </w:r>
      <w:r w:rsidRPr="00147FBB">
        <w:rPr>
          <w:sz w:val="28"/>
          <w:szCs w:val="28"/>
        </w:rPr>
        <w:t xml:space="preserve">samen </w:t>
      </w:r>
      <w:r w:rsidR="00F4626B" w:rsidRPr="00147FBB">
        <w:rPr>
          <w:sz w:val="28"/>
          <w:szCs w:val="28"/>
        </w:rPr>
        <w:t xml:space="preserve">komen. </w:t>
      </w:r>
      <w:r w:rsidR="00B90B3A">
        <w:rPr>
          <w:sz w:val="28"/>
          <w:szCs w:val="28"/>
        </w:rPr>
        <w:t>W</w:t>
      </w:r>
      <w:r w:rsidR="00F4626B" w:rsidRPr="00147FBB">
        <w:rPr>
          <w:sz w:val="28"/>
          <w:szCs w:val="28"/>
        </w:rPr>
        <w:t xml:space="preserve">ij </w:t>
      </w:r>
      <w:r w:rsidR="00A64935" w:rsidRPr="00147FBB">
        <w:rPr>
          <w:sz w:val="28"/>
          <w:szCs w:val="28"/>
        </w:rPr>
        <w:t xml:space="preserve">-de bezoekers- </w:t>
      </w:r>
      <w:r w:rsidR="00F4626B" w:rsidRPr="00147FBB">
        <w:rPr>
          <w:sz w:val="28"/>
          <w:szCs w:val="28"/>
        </w:rPr>
        <w:t xml:space="preserve">vinden dat er een warm huiskamer gevoel aanwezig is. Een gevoel die nergens anders als </w:t>
      </w:r>
      <w:r w:rsidR="00E67C6D">
        <w:rPr>
          <w:sz w:val="28"/>
          <w:szCs w:val="28"/>
        </w:rPr>
        <w:t xml:space="preserve">precies </w:t>
      </w:r>
      <w:r w:rsidR="00F4626B" w:rsidRPr="00147FBB">
        <w:rPr>
          <w:sz w:val="28"/>
          <w:szCs w:val="28"/>
        </w:rPr>
        <w:t>hetzelfde wordt ervaren.</w:t>
      </w:r>
      <w:r w:rsidRPr="00147FBB">
        <w:rPr>
          <w:sz w:val="28"/>
          <w:szCs w:val="28"/>
        </w:rPr>
        <w:t xml:space="preserve"> </w:t>
      </w:r>
      <w:r w:rsidR="00F4626B" w:rsidRPr="00147FBB">
        <w:rPr>
          <w:sz w:val="28"/>
          <w:szCs w:val="28"/>
        </w:rPr>
        <w:t xml:space="preserve"> </w:t>
      </w:r>
      <w:r w:rsidR="00A64935" w:rsidRPr="00147FBB">
        <w:rPr>
          <w:sz w:val="28"/>
          <w:szCs w:val="28"/>
        </w:rPr>
        <w:t>Dit heeft voor deze mensen een bepaalde waarde waar w</w:t>
      </w:r>
      <w:r w:rsidR="00B90B3A">
        <w:rPr>
          <w:sz w:val="28"/>
          <w:szCs w:val="28"/>
        </w:rPr>
        <w:t>ij</w:t>
      </w:r>
      <w:r w:rsidR="00A64935" w:rsidRPr="00147FBB">
        <w:rPr>
          <w:sz w:val="28"/>
          <w:szCs w:val="28"/>
        </w:rPr>
        <w:t xml:space="preserve"> trots </w:t>
      </w:r>
      <w:r w:rsidR="005B0871" w:rsidRPr="00147FBB">
        <w:rPr>
          <w:sz w:val="28"/>
          <w:szCs w:val="28"/>
        </w:rPr>
        <w:t xml:space="preserve">op </w:t>
      </w:r>
      <w:r w:rsidR="00A64935" w:rsidRPr="00147FBB">
        <w:rPr>
          <w:sz w:val="28"/>
          <w:szCs w:val="28"/>
        </w:rPr>
        <w:t>zijn.</w:t>
      </w:r>
      <w:r w:rsidR="00E67C6D">
        <w:rPr>
          <w:sz w:val="28"/>
          <w:szCs w:val="28"/>
        </w:rPr>
        <w:t xml:space="preserve"> Dat is het verhaal van buurthuis </w:t>
      </w:r>
      <w:proofErr w:type="spellStart"/>
      <w:r w:rsidR="00E67C6D">
        <w:rPr>
          <w:sz w:val="28"/>
          <w:szCs w:val="28"/>
        </w:rPr>
        <w:t>Geeren</w:t>
      </w:r>
      <w:proofErr w:type="spellEnd"/>
      <w:r w:rsidR="00E67C6D">
        <w:rPr>
          <w:sz w:val="28"/>
          <w:szCs w:val="28"/>
        </w:rPr>
        <w:t xml:space="preserve"> – Noord. </w:t>
      </w:r>
      <w:r w:rsidR="00A64935" w:rsidRPr="00147FBB">
        <w:rPr>
          <w:sz w:val="28"/>
          <w:szCs w:val="28"/>
        </w:rPr>
        <w:t xml:space="preserve"> </w:t>
      </w:r>
    </w:p>
    <w:p w:rsidR="0059321E" w:rsidRDefault="0059321E" w:rsidP="001F751C">
      <w:pPr>
        <w:rPr>
          <w:sz w:val="28"/>
          <w:szCs w:val="28"/>
        </w:rPr>
      </w:pPr>
      <w:r>
        <w:rPr>
          <w:sz w:val="28"/>
          <w:szCs w:val="28"/>
        </w:rPr>
        <w:t xml:space="preserve">Er zijn een </w:t>
      </w:r>
      <w:r w:rsidR="00B90B3A">
        <w:rPr>
          <w:sz w:val="28"/>
          <w:szCs w:val="28"/>
        </w:rPr>
        <w:t>8</w:t>
      </w:r>
      <w:r>
        <w:rPr>
          <w:sz w:val="28"/>
          <w:szCs w:val="28"/>
        </w:rPr>
        <w:t xml:space="preserve"> tal kleinere en grotere ruimtes / zalen die verhuurd worden en die verhuurd kunnen gaan worden. Ook is er een openbare inloop ruimte waar mensen laagdrempelig gebruik van kunnen maken.</w:t>
      </w:r>
    </w:p>
    <w:p w:rsidR="00B90B3A" w:rsidRDefault="00B90B3A" w:rsidP="00B90B3A">
      <w:pPr>
        <w:rPr>
          <w:sz w:val="28"/>
          <w:szCs w:val="28"/>
        </w:rPr>
      </w:pPr>
      <w:r>
        <w:rPr>
          <w:sz w:val="28"/>
          <w:szCs w:val="28"/>
        </w:rPr>
        <w:t xml:space="preserve">Het doel van de nieuwe </w:t>
      </w:r>
      <w:r w:rsidR="009669D3">
        <w:rPr>
          <w:sz w:val="28"/>
          <w:szCs w:val="28"/>
        </w:rPr>
        <w:t>stichting</w:t>
      </w:r>
      <w:r>
        <w:rPr>
          <w:sz w:val="28"/>
          <w:szCs w:val="28"/>
        </w:rPr>
        <w:t xml:space="preserve"> is om borg te staan voor behoud van de buurtfunctie en voor de uitvoering van het afgesproken beleid. </w:t>
      </w:r>
      <w:r w:rsidR="008C248D">
        <w:rPr>
          <w:sz w:val="28"/>
          <w:szCs w:val="28"/>
        </w:rPr>
        <w:t xml:space="preserve">Dit beleidsplan is ongedwongen geschreven, d.w.z. los van bestaande en toekomstige regelgeving. Uiteraard houdt het buurthuis zich aan de wet, maar dat wil niet zeggen dat wij niet een andere visie zouden kunnen hebben dan bepaalde wetten. De maatschappij verandert, dat vraagt ook om een flexibele invulling van alle activiteiten in het buurthuis. </w:t>
      </w:r>
    </w:p>
    <w:p w:rsidR="00B90B3A" w:rsidRDefault="008C248D" w:rsidP="00B90B3A">
      <w:pPr>
        <w:spacing w:after="0"/>
        <w:rPr>
          <w:sz w:val="28"/>
          <w:szCs w:val="28"/>
        </w:rPr>
      </w:pPr>
      <w:r>
        <w:rPr>
          <w:sz w:val="28"/>
          <w:szCs w:val="28"/>
        </w:rPr>
        <w:t xml:space="preserve">Bestuur Stichting </w:t>
      </w:r>
      <w:r w:rsidR="00B90B3A">
        <w:rPr>
          <w:sz w:val="28"/>
          <w:szCs w:val="28"/>
        </w:rPr>
        <w:t xml:space="preserve">Buurthuis </w:t>
      </w:r>
      <w:proofErr w:type="spellStart"/>
      <w:r w:rsidR="00B90B3A">
        <w:rPr>
          <w:sz w:val="28"/>
          <w:szCs w:val="28"/>
        </w:rPr>
        <w:t>Geeren</w:t>
      </w:r>
      <w:proofErr w:type="spellEnd"/>
      <w:r w:rsidR="00B90B3A">
        <w:rPr>
          <w:sz w:val="28"/>
          <w:szCs w:val="28"/>
        </w:rPr>
        <w:t xml:space="preserve"> – Noord </w:t>
      </w:r>
    </w:p>
    <w:p w:rsidR="00B661B4" w:rsidRDefault="00B661B4" w:rsidP="00B90B3A">
      <w:pPr>
        <w:jc w:val="center"/>
        <w:rPr>
          <w:sz w:val="96"/>
          <w:szCs w:val="96"/>
        </w:rPr>
      </w:pPr>
    </w:p>
    <w:p w:rsidR="00B90B3A" w:rsidRDefault="00523BE0" w:rsidP="00B90B3A">
      <w:pPr>
        <w:jc w:val="center"/>
        <w:rPr>
          <w:sz w:val="96"/>
          <w:szCs w:val="96"/>
        </w:rPr>
      </w:pPr>
      <w:r>
        <w:rPr>
          <w:sz w:val="96"/>
          <w:szCs w:val="96"/>
        </w:rPr>
        <w:lastRenderedPageBreak/>
        <w:t>Z</w:t>
      </w:r>
      <w:r w:rsidR="00B90B3A" w:rsidRPr="00B90B3A">
        <w:rPr>
          <w:sz w:val="96"/>
          <w:szCs w:val="96"/>
        </w:rPr>
        <w:t xml:space="preserve">org en welzijn, </w:t>
      </w:r>
      <w:r>
        <w:rPr>
          <w:sz w:val="96"/>
          <w:szCs w:val="96"/>
        </w:rPr>
        <w:t>R</w:t>
      </w:r>
      <w:r w:rsidR="00B90B3A" w:rsidRPr="00B90B3A">
        <w:rPr>
          <w:sz w:val="96"/>
          <w:szCs w:val="96"/>
        </w:rPr>
        <w:t>ecreatie en</w:t>
      </w:r>
    </w:p>
    <w:p w:rsidR="00B90B3A" w:rsidRPr="00B90B3A" w:rsidRDefault="00523BE0" w:rsidP="00B90B3A">
      <w:pPr>
        <w:jc w:val="center"/>
        <w:rPr>
          <w:sz w:val="96"/>
          <w:szCs w:val="96"/>
        </w:rPr>
      </w:pPr>
      <w:r>
        <w:rPr>
          <w:sz w:val="96"/>
          <w:szCs w:val="96"/>
        </w:rPr>
        <w:t>E</w:t>
      </w:r>
      <w:r w:rsidR="00B90B3A" w:rsidRPr="00B90B3A">
        <w:rPr>
          <w:sz w:val="96"/>
          <w:szCs w:val="96"/>
        </w:rPr>
        <w:t>ducatie.</w:t>
      </w:r>
    </w:p>
    <w:p w:rsidR="00B90B3A" w:rsidRDefault="00B90B3A" w:rsidP="00B90B3A">
      <w:pPr>
        <w:spacing w:after="0"/>
        <w:jc w:val="center"/>
        <w:rPr>
          <w:sz w:val="96"/>
          <w:szCs w:val="96"/>
        </w:rPr>
      </w:pPr>
    </w:p>
    <w:p w:rsidR="00B90B3A" w:rsidRDefault="00B90B3A" w:rsidP="00B90B3A">
      <w:pPr>
        <w:spacing w:after="0"/>
        <w:jc w:val="center"/>
        <w:rPr>
          <w:sz w:val="96"/>
          <w:szCs w:val="96"/>
        </w:rPr>
      </w:pPr>
    </w:p>
    <w:p w:rsidR="00B90B3A" w:rsidRDefault="004F0449" w:rsidP="00B90B3A">
      <w:pPr>
        <w:spacing w:after="0"/>
        <w:jc w:val="center"/>
        <w:rPr>
          <w:sz w:val="96"/>
          <w:szCs w:val="96"/>
        </w:rPr>
      </w:pPr>
      <w:r>
        <w:rPr>
          <w:sz w:val="96"/>
          <w:szCs w:val="96"/>
        </w:rPr>
        <w:t>M</w:t>
      </w:r>
      <w:r w:rsidR="0059321E" w:rsidRPr="00B90B3A">
        <w:rPr>
          <w:sz w:val="96"/>
          <w:szCs w:val="96"/>
        </w:rPr>
        <w:t>aatschappelijk,</w:t>
      </w:r>
    </w:p>
    <w:p w:rsidR="0059321E" w:rsidRDefault="006A6982" w:rsidP="00B90B3A">
      <w:pPr>
        <w:spacing w:after="0"/>
        <w:jc w:val="center"/>
        <w:rPr>
          <w:sz w:val="28"/>
          <w:szCs w:val="28"/>
        </w:rPr>
      </w:pPr>
      <w:r>
        <w:rPr>
          <w:sz w:val="96"/>
          <w:szCs w:val="96"/>
        </w:rPr>
        <w:t>Ondernemend en</w:t>
      </w:r>
      <w:r w:rsidR="0059321E" w:rsidRPr="00B90B3A">
        <w:rPr>
          <w:sz w:val="96"/>
          <w:szCs w:val="96"/>
        </w:rPr>
        <w:t xml:space="preserve"> </w:t>
      </w:r>
      <w:r w:rsidR="004F0449">
        <w:rPr>
          <w:sz w:val="96"/>
          <w:szCs w:val="96"/>
        </w:rPr>
        <w:t>B</w:t>
      </w:r>
      <w:r w:rsidR="0059321E" w:rsidRPr="00B90B3A">
        <w:rPr>
          <w:sz w:val="96"/>
          <w:szCs w:val="96"/>
        </w:rPr>
        <w:t>edrijfsmatig</w:t>
      </w:r>
      <w:r w:rsidR="0059321E">
        <w:rPr>
          <w:sz w:val="28"/>
          <w:szCs w:val="28"/>
        </w:rPr>
        <w:t>.</w:t>
      </w:r>
    </w:p>
    <w:p w:rsidR="00A71196" w:rsidRDefault="00A71196" w:rsidP="001F751C">
      <w:pPr>
        <w:rPr>
          <w:sz w:val="28"/>
          <w:szCs w:val="28"/>
        </w:rPr>
      </w:pPr>
    </w:p>
    <w:p w:rsidR="008C248D" w:rsidRDefault="008C248D" w:rsidP="00A71196">
      <w:pPr>
        <w:ind w:left="708" w:firstLine="708"/>
        <w:rPr>
          <w:b/>
          <w:sz w:val="96"/>
          <w:szCs w:val="96"/>
        </w:rPr>
      </w:pPr>
    </w:p>
    <w:p w:rsidR="00A71196" w:rsidRPr="00A71196" w:rsidRDefault="00A71196" w:rsidP="00A71196">
      <w:pPr>
        <w:ind w:left="708" w:firstLine="708"/>
        <w:rPr>
          <w:sz w:val="28"/>
          <w:szCs w:val="28"/>
        </w:rPr>
      </w:pPr>
      <w:r w:rsidRPr="00A71196">
        <w:rPr>
          <w:b/>
          <w:sz w:val="96"/>
          <w:szCs w:val="96"/>
        </w:rPr>
        <w:lastRenderedPageBreak/>
        <w:t xml:space="preserve">Inhoudsopgave </w:t>
      </w:r>
    </w:p>
    <w:p w:rsidR="00A71196" w:rsidRDefault="00A71196" w:rsidP="005251AB">
      <w:pPr>
        <w:spacing w:after="0"/>
        <w:rPr>
          <w:b/>
          <w:sz w:val="28"/>
          <w:szCs w:val="28"/>
        </w:rPr>
      </w:pPr>
      <w:r>
        <w:rPr>
          <w:b/>
          <w:sz w:val="28"/>
          <w:szCs w:val="28"/>
        </w:rPr>
        <w:t>Verhuur van zalen</w:t>
      </w:r>
    </w:p>
    <w:p w:rsidR="00AF26BA" w:rsidRDefault="00AF26BA" w:rsidP="005251AB">
      <w:pPr>
        <w:spacing w:after="0"/>
        <w:rPr>
          <w:b/>
          <w:sz w:val="28"/>
          <w:szCs w:val="28"/>
        </w:rPr>
      </w:pPr>
      <w:r>
        <w:rPr>
          <w:b/>
          <w:sz w:val="28"/>
          <w:szCs w:val="28"/>
        </w:rPr>
        <w:t>Activiteiten</w:t>
      </w:r>
    </w:p>
    <w:p w:rsidR="00D35A2E" w:rsidRDefault="00D35A2E" w:rsidP="005251AB">
      <w:pPr>
        <w:spacing w:after="0"/>
        <w:rPr>
          <w:b/>
          <w:sz w:val="28"/>
          <w:szCs w:val="28"/>
        </w:rPr>
      </w:pPr>
      <w:r>
        <w:rPr>
          <w:b/>
          <w:sz w:val="28"/>
          <w:szCs w:val="28"/>
        </w:rPr>
        <w:t>Vrijwilligers</w:t>
      </w:r>
    </w:p>
    <w:p w:rsidR="0072683D" w:rsidRDefault="0072683D" w:rsidP="005251AB">
      <w:pPr>
        <w:spacing w:after="0"/>
        <w:rPr>
          <w:b/>
          <w:sz w:val="28"/>
          <w:szCs w:val="28"/>
        </w:rPr>
      </w:pPr>
      <w:r>
        <w:rPr>
          <w:b/>
          <w:sz w:val="28"/>
          <w:szCs w:val="28"/>
        </w:rPr>
        <w:t>Begeleiding, opleiding en coaching</w:t>
      </w:r>
    </w:p>
    <w:p w:rsidR="0072683D" w:rsidRDefault="0072683D" w:rsidP="005251AB">
      <w:pPr>
        <w:spacing w:after="0"/>
        <w:rPr>
          <w:b/>
          <w:sz w:val="28"/>
          <w:szCs w:val="28"/>
        </w:rPr>
      </w:pPr>
      <w:r>
        <w:rPr>
          <w:b/>
          <w:sz w:val="28"/>
          <w:szCs w:val="28"/>
        </w:rPr>
        <w:t>Website en sociale media</w:t>
      </w:r>
    </w:p>
    <w:p w:rsidR="00AF26BA" w:rsidRDefault="00AF26BA" w:rsidP="005251AB">
      <w:pPr>
        <w:spacing w:after="0"/>
        <w:rPr>
          <w:b/>
          <w:sz w:val="28"/>
          <w:szCs w:val="28"/>
        </w:rPr>
      </w:pPr>
      <w:r>
        <w:rPr>
          <w:b/>
          <w:sz w:val="28"/>
          <w:szCs w:val="28"/>
        </w:rPr>
        <w:t>Hulpdienst</w:t>
      </w:r>
    </w:p>
    <w:p w:rsidR="00AF26BA" w:rsidRDefault="00AF26BA" w:rsidP="005251AB">
      <w:pPr>
        <w:spacing w:after="0"/>
        <w:rPr>
          <w:b/>
          <w:sz w:val="28"/>
          <w:szCs w:val="28"/>
        </w:rPr>
      </w:pPr>
      <w:r>
        <w:rPr>
          <w:b/>
          <w:sz w:val="28"/>
          <w:szCs w:val="28"/>
        </w:rPr>
        <w:t xml:space="preserve">Stage en </w:t>
      </w:r>
      <w:r w:rsidR="00B45360">
        <w:rPr>
          <w:b/>
          <w:sz w:val="28"/>
          <w:szCs w:val="28"/>
        </w:rPr>
        <w:t xml:space="preserve">leer </w:t>
      </w:r>
      <w:r>
        <w:rPr>
          <w:b/>
          <w:sz w:val="28"/>
          <w:szCs w:val="28"/>
        </w:rPr>
        <w:t>ervaring Plaatsen</w:t>
      </w:r>
    </w:p>
    <w:p w:rsidR="00AF26BA" w:rsidRDefault="00AF26BA" w:rsidP="005251AB">
      <w:pPr>
        <w:spacing w:after="0"/>
        <w:rPr>
          <w:b/>
          <w:sz w:val="28"/>
          <w:szCs w:val="28"/>
        </w:rPr>
      </w:pPr>
      <w:r>
        <w:rPr>
          <w:b/>
          <w:sz w:val="28"/>
          <w:szCs w:val="28"/>
        </w:rPr>
        <w:t>Kleine Sociale Ondernemers</w:t>
      </w:r>
    </w:p>
    <w:p w:rsidR="00AF26BA" w:rsidRDefault="00AF26BA" w:rsidP="005251AB">
      <w:pPr>
        <w:spacing w:after="0"/>
        <w:rPr>
          <w:b/>
          <w:sz w:val="28"/>
          <w:szCs w:val="28"/>
        </w:rPr>
      </w:pPr>
      <w:r>
        <w:rPr>
          <w:b/>
          <w:sz w:val="28"/>
          <w:szCs w:val="28"/>
        </w:rPr>
        <w:t>Rondleidingen in het buurthuis en de wijk</w:t>
      </w:r>
    </w:p>
    <w:p w:rsidR="00AF26BA" w:rsidRDefault="00AF26BA" w:rsidP="005251AB">
      <w:pPr>
        <w:spacing w:after="0"/>
        <w:rPr>
          <w:b/>
          <w:sz w:val="28"/>
          <w:szCs w:val="28"/>
        </w:rPr>
      </w:pPr>
      <w:r>
        <w:rPr>
          <w:b/>
          <w:sz w:val="28"/>
          <w:szCs w:val="28"/>
        </w:rPr>
        <w:t>Stedelijk Kompas</w:t>
      </w:r>
    </w:p>
    <w:p w:rsidR="00AF26BA" w:rsidRDefault="00AF26BA" w:rsidP="005251AB">
      <w:pPr>
        <w:spacing w:after="0"/>
        <w:rPr>
          <w:b/>
          <w:sz w:val="28"/>
          <w:szCs w:val="28"/>
        </w:rPr>
      </w:pPr>
      <w:r>
        <w:rPr>
          <w:b/>
          <w:sz w:val="28"/>
          <w:szCs w:val="28"/>
        </w:rPr>
        <w:t>Maatschappelijk Waarde</w:t>
      </w:r>
    </w:p>
    <w:p w:rsidR="00E96077" w:rsidRDefault="0072683D" w:rsidP="005251AB">
      <w:pPr>
        <w:spacing w:after="0"/>
        <w:rPr>
          <w:b/>
          <w:sz w:val="28"/>
          <w:szCs w:val="28"/>
        </w:rPr>
      </w:pPr>
      <w:r>
        <w:rPr>
          <w:b/>
          <w:sz w:val="28"/>
          <w:szCs w:val="28"/>
        </w:rPr>
        <w:t>Uit het isolement halen van mensen</w:t>
      </w:r>
    </w:p>
    <w:p w:rsidR="00E96077" w:rsidRDefault="00E96077" w:rsidP="005251AB">
      <w:pPr>
        <w:spacing w:after="0"/>
        <w:rPr>
          <w:b/>
          <w:sz w:val="28"/>
          <w:szCs w:val="28"/>
        </w:rPr>
      </w:pPr>
      <w:r>
        <w:rPr>
          <w:b/>
          <w:sz w:val="28"/>
          <w:szCs w:val="28"/>
        </w:rPr>
        <w:t>Klein Restaurant via Kleine Kaart</w:t>
      </w:r>
    </w:p>
    <w:p w:rsidR="00E96077" w:rsidRDefault="00E96077" w:rsidP="005251AB">
      <w:pPr>
        <w:spacing w:after="0"/>
        <w:rPr>
          <w:b/>
          <w:sz w:val="28"/>
          <w:szCs w:val="28"/>
        </w:rPr>
      </w:pPr>
      <w:r>
        <w:rPr>
          <w:b/>
          <w:sz w:val="28"/>
          <w:szCs w:val="28"/>
        </w:rPr>
        <w:t>Opleiden cursisten/toekomstig werkende werklozen</w:t>
      </w:r>
    </w:p>
    <w:p w:rsidR="00BE04A4" w:rsidRPr="005251AB" w:rsidRDefault="00BE04A4" w:rsidP="005251AB">
      <w:pPr>
        <w:rPr>
          <w:sz w:val="20"/>
          <w:szCs w:val="20"/>
        </w:rPr>
      </w:pPr>
      <w:r w:rsidRPr="005251AB">
        <w:rPr>
          <w:sz w:val="20"/>
          <w:szCs w:val="20"/>
        </w:rPr>
        <w:t>Boekhouding, logistiek, bestellingen, sociale hygiëne, veiligheid, bewaking,</w:t>
      </w:r>
    </w:p>
    <w:p w:rsidR="00BE04A4" w:rsidRPr="005251AB" w:rsidRDefault="00BE04A4" w:rsidP="005251AB">
      <w:pPr>
        <w:spacing w:after="0"/>
        <w:rPr>
          <w:b/>
          <w:sz w:val="28"/>
          <w:szCs w:val="28"/>
        </w:rPr>
      </w:pPr>
      <w:r w:rsidRPr="005251AB">
        <w:rPr>
          <w:b/>
          <w:sz w:val="28"/>
          <w:szCs w:val="28"/>
        </w:rPr>
        <w:t>Taallessen, kleine bibliotheek</w:t>
      </w:r>
    </w:p>
    <w:p w:rsidR="00BE04A4" w:rsidRDefault="00BE04A4" w:rsidP="005251AB">
      <w:pPr>
        <w:spacing w:after="0"/>
        <w:rPr>
          <w:b/>
          <w:sz w:val="28"/>
          <w:szCs w:val="28"/>
        </w:rPr>
      </w:pPr>
      <w:r w:rsidRPr="00BE04A4">
        <w:rPr>
          <w:b/>
          <w:sz w:val="28"/>
          <w:szCs w:val="28"/>
        </w:rPr>
        <w:t>Schuldhulpverlening, omgaan met geld</w:t>
      </w:r>
    </w:p>
    <w:p w:rsidR="00FD0535" w:rsidRDefault="00FD0535" w:rsidP="005251AB">
      <w:pPr>
        <w:spacing w:after="0"/>
        <w:rPr>
          <w:b/>
          <w:sz w:val="28"/>
          <w:szCs w:val="28"/>
        </w:rPr>
      </w:pPr>
      <w:r>
        <w:rPr>
          <w:b/>
          <w:sz w:val="28"/>
          <w:szCs w:val="28"/>
        </w:rPr>
        <w:t>Kooklessen</w:t>
      </w:r>
    </w:p>
    <w:p w:rsidR="000140F2" w:rsidRDefault="00D6358D" w:rsidP="005251AB">
      <w:pPr>
        <w:spacing w:after="0"/>
        <w:rPr>
          <w:b/>
          <w:sz w:val="28"/>
          <w:szCs w:val="28"/>
        </w:rPr>
      </w:pPr>
      <w:r>
        <w:rPr>
          <w:b/>
          <w:sz w:val="28"/>
          <w:szCs w:val="28"/>
        </w:rPr>
        <w:t>Bewegen, vitaal Breda</w:t>
      </w:r>
    </w:p>
    <w:p w:rsidR="00160322" w:rsidRDefault="00160322" w:rsidP="005251AB">
      <w:pPr>
        <w:spacing w:after="0"/>
        <w:rPr>
          <w:b/>
          <w:sz w:val="28"/>
          <w:szCs w:val="28"/>
        </w:rPr>
      </w:pPr>
      <w:r>
        <w:rPr>
          <w:b/>
          <w:sz w:val="28"/>
          <w:szCs w:val="28"/>
        </w:rPr>
        <w:t>Sociale Wijkteams</w:t>
      </w:r>
    </w:p>
    <w:p w:rsidR="00577EE6" w:rsidRDefault="00577EE6" w:rsidP="005251AB">
      <w:pPr>
        <w:spacing w:after="0"/>
        <w:rPr>
          <w:b/>
          <w:sz w:val="28"/>
          <w:szCs w:val="28"/>
        </w:rPr>
      </w:pPr>
      <w:r>
        <w:rPr>
          <w:b/>
          <w:sz w:val="28"/>
          <w:szCs w:val="28"/>
        </w:rPr>
        <w:t>Startende ondernemers</w:t>
      </w:r>
    </w:p>
    <w:p w:rsidR="00577EE6" w:rsidRDefault="00577EE6" w:rsidP="005251AB">
      <w:pPr>
        <w:spacing w:after="0"/>
        <w:rPr>
          <w:b/>
          <w:sz w:val="28"/>
          <w:szCs w:val="28"/>
        </w:rPr>
      </w:pPr>
      <w:r>
        <w:rPr>
          <w:b/>
          <w:sz w:val="28"/>
          <w:szCs w:val="28"/>
        </w:rPr>
        <w:t>Creatieve talenten</w:t>
      </w:r>
    </w:p>
    <w:p w:rsidR="00215701" w:rsidRPr="00BE04A4" w:rsidRDefault="00215701" w:rsidP="005251AB">
      <w:pPr>
        <w:spacing w:after="0"/>
        <w:rPr>
          <w:b/>
          <w:sz w:val="28"/>
          <w:szCs w:val="28"/>
        </w:rPr>
      </w:pPr>
      <w:r>
        <w:rPr>
          <w:b/>
          <w:sz w:val="28"/>
          <w:szCs w:val="28"/>
        </w:rPr>
        <w:t>Inzetten van vrijwilligers op nog meer terreinen</w:t>
      </w:r>
    </w:p>
    <w:p w:rsidR="0072683D" w:rsidRDefault="0072683D" w:rsidP="005251AB">
      <w:pPr>
        <w:spacing w:after="0"/>
        <w:rPr>
          <w:b/>
          <w:sz w:val="28"/>
          <w:szCs w:val="28"/>
        </w:rPr>
      </w:pPr>
      <w:r>
        <w:rPr>
          <w:b/>
          <w:sz w:val="28"/>
          <w:szCs w:val="28"/>
        </w:rPr>
        <w:t>Administratie en Boekhouding</w:t>
      </w:r>
    </w:p>
    <w:p w:rsidR="0072683D" w:rsidRDefault="0072683D" w:rsidP="005251AB">
      <w:pPr>
        <w:spacing w:after="0"/>
        <w:rPr>
          <w:b/>
          <w:sz w:val="28"/>
          <w:szCs w:val="28"/>
        </w:rPr>
      </w:pPr>
      <w:r>
        <w:rPr>
          <w:b/>
          <w:sz w:val="28"/>
          <w:szCs w:val="28"/>
        </w:rPr>
        <w:t>Kritische Opmerkingen</w:t>
      </w:r>
    </w:p>
    <w:p w:rsidR="0072683D" w:rsidRDefault="0072683D" w:rsidP="005251AB">
      <w:pPr>
        <w:rPr>
          <w:b/>
          <w:sz w:val="28"/>
          <w:szCs w:val="28"/>
        </w:rPr>
      </w:pPr>
      <w:r>
        <w:rPr>
          <w:b/>
          <w:sz w:val="28"/>
          <w:szCs w:val="28"/>
        </w:rPr>
        <w:t>Financiële bijlagen plus onderbouwingen</w:t>
      </w:r>
    </w:p>
    <w:p w:rsidR="00A71196" w:rsidRDefault="00A71196" w:rsidP="00385339">
      <w:pPr>
        <w:jc w:val="center"/>
        <w:rPr>
          <w:b/>
          <w:sz w:val="28"/>
          <w:szCs w:val="28"/>
        </w:rPr>
      </w:pPr>
    </w:p>
    <w:p w:rsidR="00385339" w:rsidRDefault="00385339" w:rsidP="00385339">
      <w:pPr>
        <w:jc w:val="center"/>
        <w:rPr>
          <w:b/>
          <w:sz w:val="28"/>
          <w:szCs w:val="28"/>
        </w:rPr>
      </w:pPr>
    </w:p>
    <w:p w:rsidR="00385339" w:rsidRDefault="00385339" w:rsidP="00385339">
      <w:pPr>
        <w:jc w:val="center"/>
        <w:rPr>
          <w:b/>
          <w:sz w:val="28"/>
          <w:szCs w:val="28"/>
        </w:rPr>
      </w:pPr>
    </w:p>
    <w:p w:rsidR="00215701" w:rsidRDefault="00215701" w:rsidP="00A71196">
      <w:pPr>
        <w:rPr>
          <w:b/>
          <w:sz w:val="28"/>
          <w:szCs w:val="28"/>
        </w:rPr>
      </w:pPr>
    </w:p>
    <w:p w:rsidR="00A71196" w:rsidRPr="004C5D49" w:rsidRDefault="00A71196" w:rsidP="00A71196">
      <w:pPr>
        <w:rPr>
          <w:b/>
          <w:sz w:val="28"/>
          <w:szCs w:val="28"/>
          <w:u w:val="single"/>
        </w:rPr>
      </w:pPr>
      <w:r w:rsidRPr="004C5D49">
        <w:rPr>
          <w:b/>
          <w:sz w:val="28"/>
          <w:szCs w:val="28"/>
          <w:u w:val="single"/>
        </w:rPr>
        <w:t xml:space="preserve">Verhuur van zalen </w:t>
      </w:r>
    </w:p>
    <w:p w:rsidR="00215701" w:rsidRDefault="00A71196" w:rsidP="00A71196">
      <w:pPr>
        <w:rPr>
          <w:sz w:val="28"/>
          <w:szCs w:val="28"/>
        </w:rPr>
      </w:pPr>
      <w:r w:rsidRPr="00147FBB">
        <w:rPr>
          <w:sz w:val="28"/>
          <w:szCs w:val="28"/>
        </w:rPr>
        <w:t xml:space="preserve">Door een goede organisatie neer te zetten worden de bezetting van de ruimtes geoptimaliseerd. Hierdoor kan er </w:t>
      </w:r>
      <w:r w:rsidR="004C5D49">
        <w:rPr>
          <w:sz w:val="28"/>
          <w:szCs w:val="28"/>
        </w:rPr>
        <w:t>veel</w:t>
      </w:r>
      <w:r w:rsidRPr="00147FBB">
        <w:rPr>
          <w:sz w:val="28"/>
          <w:szCs w:val="28"/>
        </w:rPr>
        <w:t xml:space="preserve"> gerealiseerd worden. Dit door slim samen te werken en te combineren. </w:t>
      </w:r>
      <w:r w:rsidR="00385339">
        <w:rPr>
          <w:sz w:val="28"/>
          <w:szCs w:val="28"/>
        </w:rPr>
        <w:t xml:space="preserve">De stichting Marokkanen vervult een belangrijke rol. Net zo als Actief Zorg. Maar ook alle </w:t>
      </w:r>
      <w:r w:rsidR="00385339" w:rsidRPr="00285FFA">
        <w:rPr>
          <w:i/>
          <w:sz w:val="28"/>
          <w:szCs w:val="28"/>
        </w:rPr>
        <w:t>kleine incidentele uren huurders</w:t>
      </w:r>
      <w:r w:rsidR="00385339">
        <w:rPr>
          <w:sz w:val="28"/>
          <w:szCs w:val="28"/>
        </w:rPr>
        <w:t xml:space="preserve"> hebben we nodig om tot </w:t>
      </w:r>
      <w:r w:rsidR="00437E30">
        <w:rPr>
          <w:sz w:val="28"/>
          <w:szCs w:val="28"/>
        </w:rPr>
        <w:t>een goede exploitatie</w:t>
      </w:r>
      <w:r w:rsidR="00385339">
        <w:rPr>
          <w:sz w:val="28"/>
          <w:szCs w:val="28"/>
        </w:rPr>
        <w:t xml:space="preserve"> te komen. </w:t>
      </w:r>
      <w:r w:rsidR="00215701">
        <w:rPr>
          <w:sz w:val="28"/>
          <w:szCs w:val="28"/>
        </w:rPr>
        <w:t xml:space="preserve">De bezettingsgraad </w:t>
      </w:r>
      <w:r w:rsidR="003454D9">
        <w:rPr>
          <w:sz w:val="28"/>
          <w:szCs w:val="28"/>
        </w:rPr>
        <w:t xml:space="preserve">van de zaalruimte verhuren </w:t>
      </w:r>
      <w:r w:rsidR="00215701">
        <w:rPr>
          <w:sz w:val="28"/>
          <w:szCs w:val="28"/>
        </w:rPr>
        <w:t xml:space="preserve">is de afgelopen jaren veel lager geweest als in dit nieuwe plan. </w:t>
      </w:r>
    </w:p>
    <w:p w:rsidR="00A71196" w:rsidRDefault="00215701" w:rsidP="00A71196">
      <w:pPr>
        <w:rPr>
          <w:sz w:val="28"/>
          <w:szCs w:val="28"/>
        </w:rPr>
      </w:pPr>
      <w:r>
        <w:rPr>
          <w:sz w:val="28"/>
          <w:szCs w:val="28"/>
        </w:rPr>
        <w:t xml:space="preserve">En in ons plan willen </w:t>
      </w:r>
      <w:r w:rsidR="001B764D">
        <w:rPr>
          <w:sz w:val="28"/>
          <w:szCs w:val="28"/>
        </w:rPr>
        <w:t xml:space="preserve">wij </w:t>
      </w:r>
      <w:r>
        <w:rPr>
          <w:sz w:val="28"/>
          <w:szCs w:val="28"/>
        </w:rPr>
        <w:t>open tussen 08.</w:t>
      </w:r>
      <w:r w:rsidR="00B15F42">
        <w:rPr>
          <w:sz w:val="28"/>
          <w:szCs w:val="28"/>
        </w:rPr>
        <w:t>3</w:t>
      </w:r>
      <w:r>
        <w:rPr>
          <w:sz w:val="28"/>
          <w:szCs w:val="28"/>
        </w:rPr>
        <w:t xml:space="preserve">0u en 24.00u. 7 dagen in de week. </w:t>
      </w:r>
    </w:p>
    <w:p w:rsidR="0014024C" w:rsidRDefault="0014024C" w:rsidP="00A71196">
      <w:pPr>
        <w:rPr>
          <w:b/>
          <w:sz w:val="28"/>
          <w:szCs w:val="28"/>
        </w:rPr>
      </w:pPr>
    </w:p>
    <w:p w:rsidR="00A71196" w:rsidRPr="003454D9" w:rsidRDefault="00AF26BA" w:rsidP="00A71196">
      <w:pPr>
        <w:rPr>
          <w:b/>
          <w:sz w:val="28"/>
          <w:szCs w:val="28"/>
          <w:u w:val="single"/>
        </w:rPr>
      </w:pPr>
      <w:r w:rsidRPr="003454D9">
        <w:rPr>
          <w:b/>
          <w:sz w:val="28"/>
          <w:szCs w:val="28"/>
          <w:u w:val="single"/>
        </w:rPr>
        <w:t xml:space="preserve">Activiteiten </w:t>
      </w:r>
    </w:p>
    <w:p w:rsidR="0014024C" w:rsidRDefault="0014024C" w:rsidP="00A71196">
      <w:pPr>
        <w:spacing w:after="0"/>
        <w:rPr>
          <w:b/>
          <w:sz w:val="28"/>
          <w:szCs w:val="28"/>
        </w:rPr>
      </w:pPr>
    </w:p>
    <w:p w:rsidR="00A71196" w:rsidRPr="00BD0D18" w:rsidRDefault="00A71196" w:rsidP="00A71196">
      <w:pPr>
        <w:spacing w:after="0"/>
        <w:rPr>
          <w:b/>
          <w:sz w:val="28"/>
          <w:szCs w:val="28"/>
        </w:rPr>
      </w:pPr>
      <w:r w:rsidRPr="00BD0D18">
        <w:rPr>
          <w:b/>
          <w:sz w:val="28"/>
          <w:szCs w:val="28"/>
        </w:rPr>
        <w:t xml:space="preserve">Een </w:t>
      </w:r>
      <w:r w:rsidR="0014024C">
        <w:rPr>
          <w:b/>
          <w:sz w:val="28"/>
          <w:szCs w:val="28"/>
        </w:rPr>
        <w:t xml:space="preserve">kleine </w:t>
      </w:r>
      <w:r w:rsidRPr="00BD0D18">
        <w:rPr>
          <w:b/>
          <w:sz w:val="28"/>
          <w:szCs w:val="28"/>
        </w:rPr>
        <w:t xml:space="preserve">opsomming van de mogelijkheden in willekeurige volgorde </w:t>
      </w:r>
    </w:p>
    <w:p w:rsidR="00A71196" w:rsidRPr="00E778A3" w:rsidRDefault="00A71196" w:rsidP="00A71196">
      <w:pPr>
        <w:spacing w:after="0"/>
        <w:rPr>
          <w:sz w:val="28"/>
          <w:szCs w:val="28"/>
        </w:rPr>
      </w:pPr>
    </w:p>
    <w:p w:rsidR="00385339" w:rsidRDefault="00A71196" w:rsidP="00A71196">
      <w:pPr>
        <w:spacing w:after="0"/>
        <w:rPr>
          <w:sz w:val="28"/>
          <w:szCs w:val="28"/>
        </w:rPr>
      </w:pPr>
      <w:r w:rsidRPr="00E778A3">
        <w:rPr>
          <w:sz w:val="28"/>
          <w:szCs w:val="28"/>
        </w:rPr>
        <w:t>Biljarten, Rolstoel biljarten</w:t>
      </w:r>
      <w:r w:rsidR="009E2BEF">
        <w:rPr>
          <w:sz w:val="28"/>
          <w:szCs w:val="28"/>
        </w:rPr>
        <w:t xml:space="preserve"> NK en EK </w:t>
      </w:r>
      <w:r w:rsidRPr="00E778A3">
        <w:rPr>
          <w:sz w:val="28"/>
          <w:szCs w:val="28"/>
        </w:rPr>
        <w:t xml:space="preserve">, Inloopavonden volwassenen, Samen Kletsen over allerlei onderwerpen, Samen tv kijken, Bingo, Darten, Kaarten, Sjoelen, Allerlei bordspellen, </w:t>
      </w:r>
      <w:r>
        <w:rPr>
          <w:sz w:val="28"/>
          <w:szCs w:val="28"/>
        </w:rPr>
        <w:t xml:space="preserve">Kaarten, </w:t>
      </w:r>
      <w:r w:rsidRPr="00E778A3">
        <w:rPr>
          <w:sz w:val="28"/>
          <w:szCs w:val="28"/>
        </w:rPr>
        <w:t xml:space="preserve">Dansen, Beweging, Sporten, </w:t>
      </w:r>
      <w:r>
        <w:rPr>
          <w:sz w:val="28"/>
          <w:szCs w:val="28"/>
        </w:rPr>
        <w:t xml:space="preserve">Tafeltennissen, </w:t>
      </w:r>
      <w:r w:rsidRPr="00E778A3">
        <w:rPr>
          <w:sz w:val="28"/>
          <w:szCs w:val="28"/>
        </w:rPr>
        <w:t xml:space="preserve">Geloof diensten, Koken, Taallessen, </w:t>
      </w:r>
      <w:r>
        <w:rPr>
          <w:sz w:val="28"/>
          <w:szCs w:val="28"/>
        </w:rPr>
        <w:t>Tekenles, Vlug</w:t>
      </w:r>
      <w:r w:rsidR="0014024C">
        <w:rPr>
          <w:sz w:val="28"/>
          <w:szCs w:val="28"/>
        </w:rPr>
        <w:t xml:space="preserve"> </w:t>
      </w:r>
      <w:r>
        <w:rPr>
          <w:sz w:val="28"/>
          <w:szCs w:val="28"/>
        </w:rPr>
        <w:t xml:space="preserve">tekenen, Modeshow, Breien, </w:t>
      </w:r>
      <w:r w:rsidR="00AF26BA">
        <w:rPr>
          <w:sz w:val="28"/>
          <w:szCs w:val="28"/>
        </w:rPr>
        <w:t>K</w:t>
      </w:r>
      <w:r w:rsidRPr="00E778A3">
        <w:rPr>
          <w:sz w:val="28"/>
          <w:szCs w:val="28"/>
        </w:rPr>
        <w:t xml:space="preserve">leding maken, </w:t>
      </w:r>
      <w:r w:rsidR="00AF26BA">
        <w:rPr>
          <w:sz w:val="28"/>
          <w:szCs w:val="28"/>
        </w:rPr>
        <w:t>K</w:t>
      </w:r>
      <w:r w:rsidRPr="00E778A3">
        <w:rPr>
          <w:sz w:val="28"/>
          <w:szCs w:val="28"/>
        </w:rPr>
        <w:t xml:space="preserve">indermiddagen, </w:t>
      </w:r>
      <w:r w:rsidR="00AF26BA">
        <w:rPr>
          <w:sz w:val="28"/>
          <w:szCs w:val="28"/>
        </w:rPr>
        <w:t>K</w:t>
      </w:r>
      <w:r w:rsidRPr="00E778A3">
        <w:rPr>
          <w:sz w:val="28"/>
          <w:szCs w:val="28"/>
        </w:rPr>
        <w:t xml:space="preserve">inderopvang, Maaltijden uitserveren, </w:t>
      </w:r>
      <w:r w:rsidR="00AF26BA">
        <w:rPr>
          <w:sz w:val="28"/>
          <w:szCs w:val="28"/>
        </w:rPr>
        <w:t>B</w:t>
      </w:r>
      <w:r w:rsidRPr="00E778A3">
        <w:rPr>
          <w:sz w:val="28"/>
          <w:szCs w:val="28"/>
        </w:rPr>
        <w:t xml:space="preserve">edienen, </w:t>
      </w:r>
      <w:r w:rsidR="00AF26BA">
        <w:rPr>
          <w:sz w:val="28"/>
          <w:szCs w:val="28"/>
        </w:rPr>
        <w:t>B</w:t>
      </w:r>
      <w:r w:rsidRPr="00E778A3">
        <w:rPr>
          <w:sz w:val="28"/>
          <w:szCs w:val="28"/>
        </w:rPr>
        <w:t xml:space="preserve">udget cursussen, </w:t>
      </w:r>
      <w:r w:rsidR="00AF26BA">
        <w:rPr>
          <w:sz w:val="28"/>
          <w:szCs w:val="28"/>
        </w:rPr>
        <w:t>A</w:t>
      </w:r>
      <w:r w:rsidRPr="00E778A3">
        <w:rPr>
          <w:sz w:val="28"/>
          <w:szCs w:val="28"/>
        </w:rPr>
        <w:t xml:space="preserve">rmoede signalering en bestrijding, </w:t>
      </w:r>
      <w:r>
        <w:rPr>
          <w:sz w:val="28"/>
          <w:szCs w:val="28"/>
        </w:rPr>
        <w:t xml:space="preserve">rondleidingen in het buurthuis en in de wijk. </w:t>
      </w:r>
      <w:r w:rsidRPr="00E778A3">
        <w:rPr>
          <w:sz w:val="28"/>
          <w:szCs w:val="28"/>
        </w:rPr>
        <w:t xml:space="preserve">Vergaderingen, Thema avonden over bijvoorbeeld vuurwerk overlast of afval op straat of hoe ga je om met internet, facebook, sociale media, Inloop spreekuren sociaal wijkteam, </w:t>
      </w:r>
      <w:r w:rsidR="00AF26BA">
        <w:rPr>
          <w:sz w:val="28"/>
          <w:szCs w:val="28"/>
        </w:rPr>
        <w:t>K</w:t>
      </w:r>
      <w:r w:rsidRPr="00E778A3">
        <w:rPr>
          <w:sz w:val="28"/>
          <w:szCs w:val="28"/>
        </w:rPr>
        <w:t xml:space="preserve">araoke, creatieve uitingen, aandacht voor integratie, discriminatie, radicalisering, </w:t>
      </w:r>
      <w:r w:rsidR="00AF26BA">
        <w:rPr>
          <w:sz w:val="28"/>
          <w:szCs w:val="28"/>
        </w:rPr>
        <w:t>I</w:t>
      </w:r>
      <w:r w:rsidRPr="00E778A3">
        <w:rPr>
          <w:sz w:val="28"/>
          <w:szCs w:val="28"/>
        </w:rPr>
        <w:t xml:space="preserve">ncest, </w:t>
      </w:r>
      <w:r w:rsidR="00AF26BA">
        <w:rPr>
          <w:sz w:val="28"/>
          <w:szCs w:val="28"/>
        </w:rPr>
        <w:t>H</w:t>
      </w:r>
      <w:r w:rsidRPr="00E778A3">
        <w:rPr>
          <w:sz w:val="28"/>
          <w:szCs w:val="28"/>
        </w:rPr>
        <w:t xml:space="preserve">uiselijk geweld, </w:t>
      </w:r>
      <w:r w:rsidR="00AF26BA">
        <w:rPr>
          <w:sz w:val="28"/>
          <w:szCs w:val="28"/>
        </w:rPr>
        <w:t>C</w:t>
      </w:r>
      <w:r w:rsidRPr="00E778A3">
        <w:rPr>
          <w:sz w:val="28"/>
          <w:szCs w:val="28"/>
        </w:rPr>
        <w:t xml:space="preserve">riminaliteit, </w:t>
      </w:r>
      <w:r w:rsidR="00AF26BA">
        <w:rPr>
          <w:sz w:val="28"/>
          <w:szCs w:val="28"/>
        </w:rPr>
        <w:t>s</w:t>
      </w:r>
      <w:r w:rsidRPr="00E778A3">
        <w:rPr>
          <w:sz w:val="28"/>
          <w:szCs w:val="28"/>
        </w:rPr>
        <w:t xml:space="preserve">chooluitval, </w:t>
      </w:r>
      <w:r w:rsidR="00AF26BA">
        <w:rPr>
          <w:sz w:val="28"/>
          <w:szCs w:val="28"/>
        </w:rPr>
        <w:t>I</w:t>
      </w:r>
      <w:r w:rsidRPr="00E778A3">
        <w:rPr>
          <w:sz w:val="28"/>
          <w:szCs w:val="28"/>
        </w:rPr>
        <w:t xml:space="preserve">solement van ouderen, </w:t>
      </w:r>
      <w:r w:rsidR="00AF26BA">
        <w:rPr>
          <w:sz w:val="28"/>
          <w:szCs w:val="28"/>
        </w:rPr>
        <w:t>D</w:t>
      </w:r>
      <w:r w:rsidRPr="00E778A3">
        <w:rPr>
          <w:sz w:val="28"/>
          <w:szCs w:val="28"/>
        </w:rPr>
        <w:t xml:space="preserve">ementie, </w:t>
      </w:r>
      <w:r w:rsidR="00AF26BA">
        <w:rPr>
          <w:sz w:val="28"/>
          <w:szCs w:val="28"/>
        </w:rPr>
        <w:t>V</w:t>
      </w:r>
      <w:r w:rsidRPr="00E778A3">
        <w:rPr>
          <w:sz w:val="28"/>
          <w:szCs w:val="28"/>
        </w:rPr>
        <w:t xml:space="preserve">erslaving, </w:t>
      </w:r>
      <w:r w:rsidR="00AF26BA">
        <w:rPr>
          <w:sz w:val="28"/>
          <w:szCs w:val="28"/>
        </w:rPr>
        <w:t>H</w:t>
      </w:r>
      <w:r w:rsidRPr="00E778A3">
        <w:rPr>
          <w:sz w:val="28"/>
          <w:szCs w:val="28"/>
        </w:rPr>
        <w:t>oe werkt de overheid, provincie, gemeente, politiek</w:t>
      </w:r>
      <w:r w:rsidR="0091651C">
        <w:rPr>
          <w:sz w:val="28"/>
          <w:szCs w:val="28"/>
        </w:rPr>
        <w:t xml:space="preserve"> ?</w:t>
      </w:r>
      <w:r w:rsidRPr="00E778A3">
        <w:rPr>
          <w:sz w:val="28"/>
          <w:szCs w:val="28"/>
        </w:rPr>
        <w:t xml:space="preserve"> </w:t>
      </w:r>
      <w:r w:rsidR="00AF26BA">
        <w:rPr>
          <w:sz w:val="28"/>
          <w:szCs w:val="28"/>
        </w:rPr>
        <w:t>R</w:t>
      </w:r>
      <w:r>
        <w:rPr>
          <w:sz w:val="28"/>
          <w:szCs w:val="28"/>
        </w:rPr>
        <w:t>eclassering.</w:t>
      </w:r>
      <w:r w:rsidR="00AF26BA">
        <w:rPr>
          <w:sz w:val="28"/>
          <w:szCs w:val="28"/>
        </w:rPr>
        <w:t xml:space="preserve"> Ongewenst Zwanger. </w:t>
      </w:r>
      <w:r w:rsidR="00820DAF">
        <w:rPr>
          <w:sz w:val="28"/>
          <w:szCs w:val="28"/>
        </w:rPr>
        <w:t xml:space="preserve">Kappersopleiding. </w:t>
      </w:r>
    </w:p>
    <w:p w:rsidR="00385339" w:rsidRDefault="00385339" w:rsidP="00A71196">
      <w:pPr>
        <w:spacing w:after="0"/>
        <w:rPr>
          <w:sz w:val="28"/>
          <w:szCs w:val="28"/>
        </w:rPr>
      </w:pPr>
    </w:p>
    <w:p w:rsidR="00A71196" w:rsidRDefault="00385339" w:rsidP="00A71196">
      <w:pPr>
        <w:spacing w:after="0"/>
        <w:rPr>
          <w:sz w:val="28"/>
          <w:szCs w:val="28"/>
        </w:rPr>
      </w:pPr>
      <w:r>
        <w:rPr>
          <w:sz w:val="28"/>
          <w:szCs w:val="28"/>
        </w:rPr>
        <w:t xml:space="preserve">Via al deze activiteiten halen wij het eerste jaar een </w:t>
      </w:r>
      <w:r w:rsidR="00C721F7">
        <w:rPr>
          <w:sz w:val="28"/>
          <w:szCs w:val="28"/>
        </w:rPr>
        <w:t>goede omzet.</w:t>
      </w:r>
    </w:p>
    <w:p w:rsidR="00A71196" w:rsidRDefault="008C248D" w:rsidP="001F751C">
      <w:pPr>
        <w:rPr>
          <w:b/>
          <w:sz w:val="28"/>
          <w:szCs w:val="28"/>
        </w:rPr>
      </w:pPr>
      <w:r>
        <w:rPr>
          <w:b/>
          <w:sz w:val="28"/>
          <w:szCs w:val="28"/>
        </w:rPr>
        <w:t xml:space="preserve">We houden bij wat we begroten en werkelijk omzetten. Via de werkelijke cash flow krijgen we als bestuur meteen de nodige inzicht. </w:t>
      </w:r>
    </w:p>
    <w:p w:rsidR="00B11621" w:rsidRPr="003454D9" w:rsidRDefault="00B11621" w:rsidP="00B11621">
      <w:pPr>
        <w:spacing w:after="0" w:line="240" w:lineRule="auto"/>
        <w:rPr>
          <w:b/>
          <w:sz w:val="28"/>
          <w:szCs w:val="28"/>
          <w:u w:val="single"/>
        </w:rPr>
      </w:pPr>
      <w:r w:rsidRPr="003454D9">
        <w:rPr>
          <w:b/>
          <w:sz w:val="28"/>
          <w:szCs w:val="28"/>
          <w:u w:val="single"/>
        </w:rPr>
        <w:lastRenderedPageBreak/>
        <w:t xml:space="preserve">Eigen vrijwilligers </w:t>
      </w:r>
    </w:p>
    <w:p w:rsidR="00B11621" w:rsidRDefault="00B11621" w:rsidP="00B11621">
      <w:pPr>
        <w:spacing w:after="0" w:line="240" w:lineRule="auto"/>
        <w:rPr>
          <w:b/>
          <w:sz w:val="28"/>
          <w:szCs w:val="28"/>
        </w:rPr>
      </w:pPr>
    </w:p>
    <w:p w:rsidR="00B11621" w:rsidRDefault="00B11621" w:rsidP="00B11621">
      <w:pPr>
        <w:spacing w:after="0" w:line="240" w:lineRule="auto"/>
        <w:rPr>
          <w:sz w:val="28"/>
          <w:szCs w:val="28"/>
        </w:rPr>
      </w:pPr>
      <w:r w:rsidRPr="00B11621">
        <w:rPr>
          <w:sz w:val="28"/>
          <w:szCs w:val="28"/>
        </w:rPr>
        <w:t xml:space="preserve">Eigen vrijwilligers kunnen ingezet worden voor </w:t>
      </w:r>
    </w:p>
    <w:p w:rsidR="001B764D" w:rsidRPr="0014024C" w:rsidRDefault="001B764D" w:rsidP="001B764D">
      <w:pPr>
        <w:pStyle w:val="Lijstalinea"/>
        <w:numPr>
          <w:ilvl w:val="0"/>
          <w:numId w:val="4"/>
        </w:numPr>
        <w:spacing w:after="0" w:line="240" w:lineRule="auto"/>
        <w:rPr>
          <w:sz w:val="28"/>
          <w:szCs w:val="28"/>
        </w:rPr>
      </w:pPr>
      <w:r w:rsidRPr="0014024C">
        <w:rPr>
          <w:sz w:val="28"/>
          <w:szCs w:val="28"/>
        </w:rPr>
        <w:t xml:space="preserve">Achter de Bar </w:t>
      </w:r>
    </w:p>
    <w:p w:rsidR="001B764D" w:rsidRDefault="001B764D" w:rsidP="001B764D">
      <w:pPr>
        <w:pStyle w:val="Lijstalinea"/>
        <w:numPr>
          <w:ilvl w:val="0"/>
          <w:numId w:val="4"/>
        </w:numPr>
        <w:spacing w:after="0" w:line="240" w:lineRule="auto"/>
        <w:rPr>
          <w:sz w:val="28"/>
          <w:szCs w:val="28"/>
        </w:rPr>
      </w:pPr>
      <w:r w:rsidRPr="0014024C">
        <w:rPr>
          <w:sz w:val="28"/>
          <w:szCs w:val="28"/>
        </w:rPr>
        <w:t xml:space="preserve">Voor schoonmaak </w:t>
      </w:r>
    </w:p>
    <w:p w:rsidR="00B11621" w:rsidRPr="001B764D" w:rsidRDefault="00B11621" w:rsidP="001B764D">
      <w:pPr>
        <w:pStyle w:val="Lijstalinea"/>
        <w:numPr>
          <w:ilvl w:val="0"/>
          <w:numId w:val="4"/>
        </w:numPr>
        <w:spacing w:after="0" w:line="240" w:lineRule="auto"/>
        <w:rPr>
          <w:sz w:val="28"/>
          <w:szCs w:val="28"/>
        </w:rPr>
      </w:pPr>
      <w:r w:rsidRPr="001B764D">
        <w:rPr>
          <w:sz w:val="28"/>
          <w:szCs w:val="28"/>
        </w:rPr>
        <w:t xml:space="preserve">Voor kleine tot middelgrote verbouwingen </w:t>
      </w:r>
    </w:p>
    <w:p w:rsidR="00B11621" w:rsidRPr="0014024C" w:rsidRDefault="00B11621" w:rsidP="0014024C">
      <w:pPr>
        <w:pStyle w:val="Lijstalinea"/>
        <w:numPr>
          <w:ilvl w:val="0"/>
          <w:numId w:val="4"/>
        </w:numPr>
        <w:spacing w:after="0" w:line="240" w:lineRule="auto"/>
        <w:rPr>
          <w:sz w:val="28"/>
          <w:szCs w:val="28"/>
        </w:rPr>
      </w:pPr>
      <w:r w:rsidRPr="0014024C">
        <w:rPr>
          <w:sz w:val="28"/>
          <w:szCs w:val="28"/>
        </w:rPr>
        <w:t xml:space="preserve">Voor klein en groot onderhoud aan het groen rondom het pand </w:t>
      </w:r>
    </w:p>
    <w:p w:rsidR="00B11621" w:rsidRPr="0014024C" w:rsidRDefault="00B11621" w:rsidP="0014024C">
      <w:pPr>
        <w:pStyle w:val="Lijstalinea"/>
        <w:numPr>
          <w:ilvl w:val="0"/>
          <w:numId w:val="4"/>
        </w:numPr>
        <w:spacing w:after="0" w:line="240" w:lineRule="auto"/>
        <w:rPr>
          <w:sz w:val="28"/>
          <w:szCs w:val="28"/>
        </w:rPr>
      </w:pPr>
      <w:r w:rsidRPr="0014024C">
        <w:rPr>
          <w:sz w:val="28"/>
          <w:szCs w:val="28"/>
        </w:rPr>
        <w:t xml:space="preserve">Voor diensten in de keuken </w:t>
      </w:r>
    </w:p>
    <w:p w:rsidR="00B11621" w:rsidRPr="0014024C" w:rsidRDefault="00B11621" w:rsidP="0014024C">
      <w:pPr>
        <w:pStyle w:val="Lijstalinea"/>
        <w:numPr>
          <w:ilvl w:val="0"/>
          <w:numId w:val="4"/>
        </w:numPr>
        <w:spacing w:after="0" w:line="240" w:lineRule="auto"/>
        <w:rPr>
          <w:sz w:val="28"/>
          <w:szCs w:val="28"/>
        </w:rPr>
      </w:pPr>
      <w:r w:rsidRPr="0014024C">
        <w:rPr>
          <w:sz w:val="28"/>
          <w:szCs w:val="28"/>
        </w:rPr>
        <w:t xml:space="preserve">Voor het begeleiden en coachen van allerlei activiteiten </w:t>
      </w:r>
    </w:p>
    <w:p w:rsidR="00B11621" w:rsidRDefault="00B11621" w:rsidP="00B11621">
      <w:pPr>
        <w:spacing w:after="0" w:line="240" w:lineRule="auto"/>
        <w:rPr>
          <w:sz w:val="28"/>
          <w:szCs w:val="28"/>
        </w:rPr>
      </w:pPr>
    </w:p>
    <w:p w:rsidR="00B11621" w:rsidRDefault="00B11621" w:rsidP="00B11621">
      <w:pPr>
        <w:spacing w:after="0" w:line="240" w:lineRule="auto"/>
        <w:rPr>
          <w:sz w:val="28"/>
          <w:szCs w:val="28"/>
        </w:rPr>
      </w:pPr>
      <w:r>
        <w:rPr>
          <w:sz w:val="28"/>
          <w:szCs w:val="28"/>
        </w:rPr>
        <w:t xml:space="preserve">Vrijwilliger </w:t>
      </w:r>
      <w:r w:rsidR="0003134A">
        <w:rPr>
          <w:sz w:val="28"/>
          <w:szCs w:val="28"/>
        </w:rPr>
        <w:t xml:space="preserve">zijn </w:t>
      </w:r>
      <w:r>
        <w:rPr>
          <w:sz w:val="28"/>
          <w:szCs w:val="28"/>
        </w:rPr>
        <w:t xml:space="preserve">houdt wel in </w:t>
      </w:r>
      <w:r w:rsidR="0003134A">
        <w:rPr>
          <w:sz w:val="28"/>
          <w:szCs w:val="28"/>
        </w:rPr>
        <w:t xml:space="preserve">dat er </w:t>
      </w:r>
      <w:r>
        <w:rPr>
          <w:sz w:val="28"/>
          <w:szCs w:val="28"/>
        </w:rPr>
        <w:t xml:space="preserve">een </w:t>
      </w:r>
      <w:r w:rsidR="003454D9">
        <w:rPr>
          <w:sz w:val="28"/>
          <w:szCs w:val="28"/>
        </w:rPr>
        <w:t>bepaalde</w:t>
      </w:r>
      <w:r>
        <w:rPr>
          <w:sz w:val="28"/>
          <w:szCs w:val="28"/>
        </w:rPr>
        <w:t xml:space="preserve"> omgang </w:t>
      </w:r>
      <w:r w:rsidR="0003134A">
        <w:rPr>
          <w:sz w:val="28"/>
          <w:szCs w:val="28"/>
        </w:rPr>
        <w:t xml:space="preserve">nodig is </w:t>
      </w:r>
      <w:r>
        <w:rPr>
          <w:sz w:val="28"/>
          <w:szCs w:val="28"/>
        </w:rPr>
        <w:t xml:space="preserve">met elkaar. Dit in de zin van afspraak is afspraak. Hieraan zullen de vrijwilligers moeten wennen. </w:t>
      </w:r>
      <w:r w:rsidR="0072683D">
        <w:rPr>
          <w:sz w:val="28"/>
          <w:szCs w:val="28"/>
        </w:rPr>
        <w:t>Vrijwillig</w:t>
      </w:r>
      <w:r w:rsidR="0014024C">
        <w:rPr>
          <w:sz w:val="28"/>
          <w:szCs w:val="28"/>
        </w:rPr>
        <w:t xml:space="preserve">er zijn </w:t>
      </w:r>
      <w:r w:rsidR="0072683D">
        <w:rPr>
          <w:sz w:val="28"/>
          <w:szCs w:val="28"/>
        </w:rPr>
        <w:t>is niet hetzelfde</w:t>
      </w:r>
      <w:r w:rsidR="003454D9">
        <w:rPr>
          <w:sz w:val="28"/>
          <w:szCs w:val="28"/>
        </w:rPr>
        <w:t xml:space="preserve"> meer als te vrijblijvendheid. </w:t>
      </w:r>
      <w:r w:rsidR="0003134A">
        <w:rPr>
          <w:sz w:val="28"/>
          <w:szCs w:val="28"/>
        </w:rPr>
        <w:t xml:space="preserve">Door sturing en coaching vanuit het nieuwe bestuur realiseren we een groei van vrijwilligers. Dit door goede samenwerking afspraken te maken met elkaar. </w:t>
      </w:r>
    </w:p>
    <w:p w:rsidR="00C57CD3" w:rsidRPr="00BE19E3" w:rsidRDefault="00C57CD3" w:rsidP="00B11621">
      <w:pPr>
        <w:spacing w:after="0" w:line="240" w:lineRule="auto"/>
        <w:rPr>
          <w:sz w:val="28"/>
          <w:szCs w:val="28"/>
        </w:rPr>
      </w:pPr>
      <w:r>
        <w:rPr>
          <w:sz w:val="28"/>
          <w:szCs w:val="28"/>
        </w:rPr>
        <w:t xml:space="preserve">Het nieuwe bestuur praat met elke bezoeker. </w:t>
      </w:r>
    </w:p>
    <w:p w:rsidR="00B11621" w:rsidRPr="00BE19E3" w:rsidRDefault="00B11621" w:rsidP="00B11621">
      <w:pPr>
        <w:spacing w:after="0" w:line="240" w:lineRule="auto"/>
        <w:rPr>
          <w:sz w:val="28"/>
          <w:szCs w:val="28"/>
        </w:rPr>
      </w:pPr>
    </w:p>
    <w:p w:rsidR="00B11621" w:rsidRPr="003454D9" w:rsidRDefault="00B11621" w:rsidP="00B11621">
      <w:pPr>
        <w:spacing w:after="0" w:line="240" w:lineRule="auto"/>
        <w:rPr>
          <w:rFonts w:eastAsia="Times New Roman" w:cs="Arial"/>
          <w:b/>
          <w:sz w:val="28"/>
          <w:szCs w:val="28"/>
          <w:u w:val="single"/>
        </w:rPr>
      </w:pPr>
      <w:r w:rsidRPr="003454D9">
        <w:rPr>
          <w:rFonts w:eastAsia="Times New Roman" w:cs="Arial"/>
          <w:b/>
          <w:sz w:val="28"/>
          <w:szCs w:val="28"/>
          <w:u w:val="single"/>
        </w:rPr>
        <w:t>B</w:t>
      </w:r>
      <w:r w:rsidR="0072683D" w:rsidRPr="003454D9">
        <w:rPr>
          <w:rFonts w:eastAsia="Times New Roman" w:cs="Arial"/>
          <w:b/>
          <w:sz w:val="28"/>
          <w:szCs w:val="28"/>
          <w:u w:val="single"/>
        </w:rPr>
        <w:t xml:space="preserve">egeleiding, opleiding </w:t>
      </w:r>
      <w:r w:rsidRPr="003454D9">
        <w:rPr>
          <w:rFonts w:eastAsia="Times New Roman" w:cs="Arial"/>
          <w:b/>
          <w:sz w:val="28"/>
          <w:szCs w:val="28"/>
          <w:u w:val="single"/>
        </w:rPr>
        <w:t xml:space="preserve">en coaching </w:t>
      </w:r>
    </w:p>
    <w:p w:rsidR="00B11621" w:rsidRDefault="00B11621" w:rsidP="00B11621">
      <w:pPr>
        <w:spacing w:after="0" w:line="240" w:lineRule="auto"/>
        <w:rPr>
          <w:rFonts w:eastAsia="Times New Roman" w:cs="Arial"/>
          <w:b/>
          <w:sz w:val="28"/>
          <w:szCs w:val="28"/>
        </w:rPr>
      </w:pPr>
    </w:p>
    <w:p w:rsidR="00B11621" w:rsidRPr="00BE19E3" w:rsidRDefault="00B11621" w:rsidP="00B11621">
      <w:pPr>
        <w:spacing w:after="0" w:line="240" w:lineRule="auto"/>
        <w:rPr>
          <w:rFonts w:eastAsia="Times New Roman" w:cs="Arial"/>
          <w:sz w:val="28"/>
          <w:szCs w:val="28"/>
        </w:rPr>
      </w:pPr>
      <w:r w:rsidRPr="00BE19E3">
        <w:rPr>
          <w:rFonts w:eastAsia="Times New Roman" w:cs="Arial"/>
          <w:sz w:val="28"/>
          <w:szCs w:val="28"/>
        </w:rPr>
        <w:t xml:space="preserve">De eigen vrijwilligers krijgen de mogelijkheid om diploma ’s te halen. Hierdoor wordt de al aanwezige kennis aangevuld daar waar nodig. </w:t>
      </w:r>
      <w:r w:rsidR="003454D9">
        <w:rPr>
          <w:rFonts w:eastAsia="Times New Roman" w:cs="Arial"/>
          <w:sz w:val="28"/>
          <w:szCs w:val="28"/>
        </w:rPr>
        <w:t xml:space="preserve">Hiervoor wordt het eerste jaar rekening gehouden met een bedrag. </w:t>
      </w:r>
      <w:r w:rsidR="008C248D">
        <w:rPr>
          <w:rFonts w:eastAsia="Times New Roman" w:cs="Arial"/>
          <w:sz w:val="28"/>
          <w:szCs w:val="28"/>
        </w:rPr>
        <w:t>We bedanken de Gemeente Breda dat een groep vrijwilligers in 2016 op cursus sociale hygi</w:t>
      </w:r>
      <w:r w:rsidR="009568C8">
        <w:rPr>
          <w:rFonts w:eastAsia="Times New Roman" w:cs="Arial"/>
          <w:sz w:val="28"/>
          <w:szCs w:val="28"/>
        </w:rPr>
        <w:t>ë</w:t>
      </w:r>
      <w:r w:rsidR="008C248D">
        <w:rPr>
          <w:rFonts w:eastAsia="Times New Roman" w:cs="Arial"/>
          <w:sz w:val="28"/>
          <w:szCs w:val="28"/>
        </w:rPr>
        <w:t xml:space="preserve">ne mochten. </w:t>
      </w:r>
    </w:p>
    <w:p w:rsidR="00A71196" w:rsidRDefault="00A71196" w:rsidP="001F751C">
      <w:pPr>
        <w:rPr>
          <w:b/>
          <w:sz w:val="28"/>
          <w:szCs w:val="28"/>
        </w:rPr>
      </w:pPr>
    </w:p>
    <w:p w:rsidR="0072683D" w:rsidRPr="003454D9" w:rsidRDefault="0072683D" w:rsidP="0072683D">
      <w:pPr>
        <w:spacing w:after="0" w:line="240" w:lineRule="auto"/>
        <w:jc w:val="both"/>
        <w:rPr>
          <w:rFonts w:eastAsia="Times New Roman" w:cs="Arial"/>
          <w:b/>
          <w:sz w:val="28"/>
          <w:szCs w:val="28"/>
          <w:u w:val="single"/>
        </w:rPr>
      </w:pPr>
      <w:r w:rsidRPr="003454D9">
        <w:rPr>
          <w:rFonts w:eastAsia="Times New Roman" w:cs="Arial"/>
          <w:b/>
          <w:sz w:val="28"/>
          <w:szCs w:val="28"/>
          <w:u w:val="single"/>
        </w:rPr>
        <w:t xml:space="preserve">Website </w:t>
      </w:r>
      <w:r w:rsidR="004C1474">
        <w:rPr>
          <w:rFonts w:eastAsia="Times New Roman" w:cs="Arial"/>
          <w:b/>
          <w:sz w:val="28"/>
          <w:szCs w:val="28"/>
          <w:u w:val="single"/>
        </w:rPr>
        <w:t xml:space="preserve">/ </w:t>
      </w:r>
      <w:r w:rsidRPr="003454D9">
        <w:rPr>
          <w:rFonts w:eastAsia="Times New Roman" w:cs="Arial"/>
          <w:b/>
          <w:sz w:val="28"/>
          <w:szCs w:val="28"/>
          <w:u w:val="single"/>
        </w:rPr>
        <w:t xml:space="preserve">sociale media </w:t>
      </w:r>
      <w:r w:rsidR="004C1474">
        <w:rPr>
          <w:rFonts w:eastAsia="Times New Roman" w:cs="Arial"/>
          <w:b/>
          <w:sz w:val="28"/>
          <w:szCs w:val="28"/>
          <w:u w:val="single"/>
        </w:rPr>
        <w:t>en de lokale bladen</w:t>
      </w:r>
    </w:p>
    <w:p w:rsidR="0072683D" w:rsidRDefault="0072683D" w:rsidP="0072683D">
      <w:pPr>
        <w:spacing w:after="0" w:line="240" w:lineRule="auto"/>
        <w:jc w:val="both"/>
        <w:rPr>
          <w:rFonts w:eastAsia="Times New Roman" w:cs="Arial"/>
          <w:b/>
          <w:sz w:val="28"/>
          <w:szCs w:val="28"/>
        </w:rPr>
      </w:pPr>
    </w:p>
    <w:p w:rsidR="008C248D" w:rsidRDefault="0072683D" w:rsidP="008C248D">
      <w:pPr>
        <w:spacing w:after="0" w:line="240" w:lineRule="auto"/>
        <w:rPr>
          <w:rFonts w:eastAsia="Times New Roman" w:cs="Arial"/>
          <w:sz w:val="28"/>
          <w:szCs w:val="28"/>
        </w:rPr>
      </w:pPr>
      <w:r w:rsidRPr="00BE19E3">
        <w:rPr>
          <w:rFonts w:eastAsia="Times New Roman" w:cs="Arial"/>
          <w:sz w:val="28"/>
          <w:szCs w:val="28"/>
        </w:rPr>
        <w:t>We hebben plannen voor</w:t>
      </w:r>
      <w:r>
        <w:rPr>
          <w:rFonts w:eastAsia="Times New Roman" w:cs="Arial"/>
          <w:b/>
          <w:sz w:val="28"/>
          <w:szCs w:val="28"/>
        </w:rPr>
        <w:t xml:space="preserve"> </w:t>
      </w:r>
      <w:r w:rsidRPr="00147FBB">
        <w:rPr>
          <w:rFonts w:eastAsia="Times New Roman" w:cs="Arial"/>
          <w:sz w:val="28"/>
          <w:szCs w:val="28"/>
        </w:rPr>
        <w:t xml:space="preserve"> het runnen van </w:t>
      </w:r>
      <w:r>
        <w:rPr>
          <w:rFonts w:eastAsia="Times New Roman" w:cs="Arial"/>
          <w:sz w:val="28"/>
          <w:szCs w:val="28"/>
        </w:rPr>
        <w:t xml:space="preserve">de website van het buurthuis </w:t>
      </w:r>
      <w:r w:rsidRPr="00147FBB">
        <w:rPr>
          <w:rFonts w:eastAsia="Times New Roman" w:cs="Arial"/>
          <w:sz w:val="28"/>
          <w:szCs w:val="28"/>
        </w:rPr>
        <w:t>en bijvoorbeeld het samen bijhouden van sociale media zoals facebook. Talenten in bijvoorbeeld IT en fotografie kunnen zo wellicht tot ontwikkeling komen. M</w:t>
      </w:r>
      <w:r w:rsidRPr="008A5DD5">
        <w:rPr>
          <w:rFonts w:eastAsia="Times New Roman" w:cs="Arial"/>
          <w:sz w:val="28"/>
          <w:szCs w:val="28"/>
        </w:rPr>
        <w:t>edia en sociale media</w:t>
      </w:r>
      <w:r w:rsidRPr="00147FBB">
        <w:rPr>
          <w:rFonts w:eastAsia="Times New Roman" w:cs="Arial"/>
          <w:sz w:val="28"/>
          <w:szCs w:val="28"/>
        </w:rPr>
        <w:t xml:space="preserve"> kunnen in overleg met het bestuur zo veel meer de aandacht krijgen die</w:t>
      </w:r>
      <w:r>
        <w:rPr>
          <w:rFonts w:eastAsia="Times New Roman" w:cs="Arial"/>
          <w:sz w:val="28"/>
          <w:szCs w:val="28"/>
        </w:rPr>
        <w:t xml:space="preserve"> </w:t>
      </w:r>
      <w:r w:rsidRPr="00147FBB">
        <w:rPr>
          <w:rFonts w:eastAsia="Times New Roman" w:cs="Arial"/>
          <w:sz w:val="28"/>
          <w:szCs w:val="28"/>
        </w:rPr>
        <w:t>broodnodig zal zijn</w:t>
      </w:r>
      <w:r w:rsidRPr="008A5DD5">
        <w:rPr>
          <w:rFonts w:eastAsia="Times New Roman" w:cs="Arial"/>
          <w:sz w:val="28"/>
          <w:szCs w:val="28"/>
        </w:rPr>
        <w:t xml:space="preserve">. </w:t>
      </w:r>
      <w:r w:rsidRPr="00147FBB">
        <w:rPr>
          <w:rFonts w:eastAsia="Times New Roman" w:cs="Arial"/>
          <w:sz w:val="28"/>
          <w:szCs w:val="28"/>
        </w:rPr>
        <w:t>Praktische contacten kunnen uitgebreid worden. Veelal mondeling maar ook v</w:t>
      </w:r>
      <w:r w:rsidRPr="008A5DD5">
        <w:rPr>
          <w:rFonts w:eastAsia="Times New Roman" w:cs="Arial"/>
          <w:sz w:val="28"/>
          <w:szCs w:val="28"/>
        </w:rPr>
        <w:t xml:space="preserve">ia </w:t>
      </w:r>
      <w:r w:rsidRPr="00147FBB">
        <w:rPr>
          <w:rFonts w:eastAsia="Times New Roman" w:cs="Arial"/>
          <w:sz w:val="28"/>
          <w:szCs w:val="28"/>
        </w:rPr>
        <w:t xml:space="preserve">bijvoorbeeld </w:t>
      </w:r>
      <w:r w:rsidRPr="008A5DD5">
        <w:rPr>
          <w:rFonts w:eastAsia="Times New Roman" w:cs="Arial"/>
          <w:sz w:val="28"/>
          <w:szCs w:val="28"/>
        </w:rPr>
        <w:t>postcodeniveau op facebook advertenties plaatsen. De facebook website en buurthuis website word</w:t>
      </w:r>
      <w:r w:rsidR="005F4399">
        <w:rPr>
          <w:rFonts w:eastAsia="Times New Roman" w:cs="Arial"/>
          <w:sz w:val="28"/>
          <w:szCs w:val="28"/>
        </w:rPr>
        <w:t>en mooie visitekaartjes van het buurthuis.</w:t>
      </w:r>
      <w:r w:rsidRPr="008A5DD5">
        <w:rPr>
          <w:rFonts w:eastAsia="Times New Roman" w:cs="Arial"/>
          <w:sz w:val="28"/>
          <w:szCs w:val="28"/>
        </w:rPr>
        <w:t xml:space="preserve"> </w:t>
      </w:r>
      <w:r>
        <w:rPr>
          <w:rFonts w:eastAsia="Times New Roman" w:cs="Arial"/>
          <w:sz w:val="28"/>
          <w:szCs w:val="28"/>
        </w:rPr>
        <w:t xml:space="preserve">Ook kunnen de activiteiten doorgezet worden via de beeldschermen die nu in een aantal zaken hangen of in winkelcentra hangen. </w:t>
      </w:r>
      <w:r w:rsidR="004C1474">
        <w:rPr>
          <w:rFonts w:eastAsia="Times New Roman" w:cs="Arial"/>
          <w:sz w:val="28"/>
          <w:szCs w:val="28"/>
        </w:rPr>
        <w:t xml:space="preserve">Via Koers, Stadsblad en </w:t>
      </w:r>
      <w:r w:rsidR="003A1B42">
        <w:rPr>
          <w:rFonts w:eastAsia="Times New Roman" w:cs="Arial"/>
          <w:sz w:val="28"/>
          <w:szCs w:val="28"/>
        </w:rPr>
        <w:t>B</w:t>
      </w:r>
      <w:r w:rsidR="004C1474">
        <w:rPr>
          <w:rFonts w:eastAsia="Times New Roman" w:cs="Arial"/>
          <w:sz w:val="28"/>
          <w:szCs w:val="28"/>
        </w:rPr>
        <w:t xml:space="preserve">ode worden de nieuwe activiteiten steeds aangeboden. </w:t>
      </w:r>
    </w:p>
    <w:p w:rsidR="002E2444" w:rsidRDefault="002E2444" w:rsidP="008C248D">
      <w:pPr>
        <w:spacing w:after="0" w:line="240" w:lineRule="auto"/>
        <w:rPr>
          <w:rFonts w:eastAsia="Times New Roman" w:cs="Arial"/>
          <w:sz w:val="28"/>
          <w:szCs w:val="28"/>
        </w:rPr>
      </w:pPr>
    </w:p>
    <w:p w:rsidR="002E2444" w:rsidRDefault="002E2444" w:rsidP="008C248D">
      <w:pPr>
        <w:spacing w:after="0" w:line="240" w:lineRule="auto"/>
        <w:rPr>
          <w:b/>
          <w:sz w:val="28"/>
          <w:szCs w:val="28"/>
          <w:u w:val="single"/>
        </w:rPr>
      </w:pPr>
    </w:p>
    <w:p w:rsidR="001E7D3B" w:rsidRDefault="001E7D3B" w:rsidP="008C248D">
      <w:pPr>
        <w:spacing w:after="0" w:line="240" w:lineRule="auto"/>
        <w:rPr>
          <w:b/>
          <w:sz w:val="28"/>
          <w:szCs w:val="28"/>
          <w:u w:val="single"/>
        </w:rPr>
      </w:pPr>
    </w:p>
    <w:p w:rsidR="0059321E" w:rsidRDefault="0059321E" w:rsidP="008C248D">
      <w:pPr>
        <w:spacing w:after="0" w:line="240" w:lineRule="auto"/>
        <w:rPr>
          <w:b/>
          <w:sz w:val="28"/>
          <w:szCs w:val="28"/>
          <w:u w:val="single"/>
        </w:rPr>
      </w:pPr>
      <w:r w:rsidRPr="003454D9">
        <w:rPr>
          <w:b/>
          <w:sz w:val="28"/>
          <w:szCs w:val="28"/>
          <w:u w:val="single"/>
        </w:rPr>
        <w:lastRenderedPageBreak/>
        <w:t xml:space="preserve">Hulpdienst </w:t>
      </w:r>
    </w:p>
    <w:p w:rsidR="008C248D" w:rsidRPr="008C248D" w:rsidRDefault="008C248D" w:rsidP="008C248D">
      <w:pPr>
        <w:spacing w:after="0" w:line="240" w:lineRule="auto"/>
        <w:rPr>
          <w:rFonts w:eastAsia="Times New Roman" w:cs="Arial"/>
          <w:sz w:val="28"/>
          <w:szCs w:val="28"/>
        </w:rPr>
      </w:pPr>
    </w:p>
    <w:p w:rsidR="001E7D3B" w:rsidRDefault="0059321E" w:rsidP="001F751C">
      <w:pPr>
        <w:rPr>
          <w:sz w:val="28"/>
          <w:szCs w:val="28"/>
        </w:rPr>
      </w:pPr>
      <w:r>
        <w:rPr>
          <w:sz w:val="28"/>
          <w:szCs w:val="28"/>
        </w:rPr>
        <w:t xml:space="preserve">In de praktijk zijn er mensen die </w:t>
      </w:r>
      <w:r w:rsidR="00E67C6D">
        <w:rPr>
          <w:sz w:val="28"/>
          <w:szCs w:val="28"/>
        </w:rPr>
        <w:t xml:space="preserve">al </w:t>
      </w:r>
      <w:r>
        <w:rPr>
          <w:sz w:val="28"/>
          <w:szCs w:val="28"/>
        </w:rPr>
        <w:t xml:space="preserve">vanuit zichzelf de opvang functie vervullen voor mensen met allerlei </w:t>
      </w:r>
      <w:r w:rsidR="003454D9">
        <w:rPr>
          <w:sz w:val="28"/>
          <w:szCs w:val="28"/>
        </w:rPr>
        <w:t xml:space="preserve">maatschappelijke en sociale </w:t>
      </w:r>
      <w:r>
        <w:rPr>
          <w:sz w:val="28"/>
          <w:szCs w:val="28"/>
        </w:rPr>
        <w:t>problemen. Wij zien graag dat de</w:t>
      </w:r>
      <w:r w:rsidR="00E67C6D">
        <w:rPr>
          <w:sz w:val="28"/>
          <w:szCs w:val="28"/>
        </w:rPr>
        <w:t>ze</w:t>
      </w:r>
      <w:r>
        <w:rPr>
          <w:sz w:val="28"/>
          <w:szCs w:val="28"/>
        </w:rPr>
        <w:t xml:space="preserve"> hulpdienst functie goed benoemd wordt. Het signaleren en opl</w:t>
      </w:r>
      <w:r w:rsidR="003454D9">
        <w:rPr>
          <w:sz w:val="28"/>
          <w:szCs w:val="28"/>
        </w:rPr>
        <w:t xml:space="preserve">ossen van bijvoorbeeld armoede en/of eenzaamheid. </w:t>
      </w:r>
      <w:r w:rsidR="001E7D3B">
        <w:rPr>
          <w:sz w:val="28"/>
          <w:szCs w:val="28"/>
        </w:rPr>
        <w:t xml:space="preserve">Na de zomer 2017 wordt de ombudsmanfunctie uitgebreid via o.a. de SP hulpdienst. </w:t>
      </w:r>
    </w:p>
    <w:p w:rsidR="00A72E27" w:rsidRDefault="00A72E27" w:rsidP="001F751C">
      <w:pPr>
        <w:rPr>
          <w:b/>
          <w:sz w:val="28"/>
          <w:szCs w:val="28"/>
          <w:u w:val="single"/>
        </w:rPr>
      </w:pPr>
    </w:p>
    <w:p w:rsidR="0059321E" w:rsidRPr="001A1D0C" w:rsidRDefault="0059321E" w:rsidP="001F751C">
      <w:pPr>
        <w:rPr>
          <w:b/>
          <w:sz w:val="28"/>
          <w:szCs w:val="28"/>
          <w:u w:val="single"/>
        </w:rPr>
      </w:pPr>
      <w:r w:rsidRPr="001A1D0C">
        <w:rPr>
          <w:b/>
          <w:sz w:val="28"/>
          <w:szCs w:val="28"/>
          <w:u w:val="single"/>
        </w:rPr>
        <w:t xml:space="preserve">Stage en </w:t>
      </w:r>
      <w:r w:rsidR="002E2444">
        <w:rPr>
          <w:b/>
          <w:sz w:val="28"/>
          <w:szCs w:val="28"/>
          <w:u w:val="single"/>
        </w:rPr>
        <w:t xml:space="preserve">Leer </w:t>
      </w:r>
      <w:r w:rsidRPr="001A1D0C">
        <w:rPr>
          <w:b/>
          <w:sz w:val="28"/>
          <w:szCs w:val="28"/>
          <w:u w:val="single"/>
        </w:rPr>
        <w:t xml:space="preserve">ervaring plaatsen </w:t>
      </w:r>
    </w:p>
    <w:p w:rsidR="00C85521" w:rsidRPr="00147FBB" w:rsidRDefault="0059321E" w:rsidP="001F751C">
      <w:pPr>
        <w:rPr>
          <w:sz w:val="28"/>
          <w:szCs w:val="28"/>
        </w:rPr>
      </w:pPr>
      <w:r>
        <w:rPr>
          <w:sz w:val="28"/>
          <w:szCs w:val="28"/>
        </w:rPr>
        <w:t>Veel mensen die langdurig thuis zitten hebben een bepaald</w:t>
      </w:r>
      <w:r w:rsidR="001A1D0C">
        <w:rPr>
          <w:sz w:val="28"/>
          <w:szCs w:val="28"/>
        </w:rPr>
        <w:t>e</w:t>
      </w:r>
      <w:r w:rsidR="00891B7B">
        <w:rPr>
          <w:sz w:val="28"/>
          <w:szCs w:val="28"/>
        </w:rPr>
        <w:t xml:space="preserve"> leef</w:t>
      </w:r>
      <w:r>
        <w:rPr>
          <w:sz w:val="28"/>
          <w:szCs w:val="28"/>
        </w:rPr>
        <w:t xml:space="preserve">patroon ontwikkeld. Zij zijn dikwijls niet in staat om gelijk op een bepaald commercieel niveau te kunnen functioneren. O.a. hierom geraken ook veel mensen niet uit de kaartenbakken van o.a. de bijstand en ww. Deze mensen hebben meer </w:t>
      </w:r>
      <w:r w:rsidR="00420E55" w:rsidRPr="00147FBB">
        <w:rPr>
          <w:sz w:val="28"/>
          <w:szCs w:val="28"/>
        </w:rPr>
        <w:t>coaching en begeleiding nodig. Tijd die ze van te commerciële organisaties dikwijls niet krijgen</w:t>
      </w:r>
      <w:r w:rsidR="001A1D0C">
        <w:rPr>
          <w:sz w:val="28"/>
          <w:szCs w:val="28"/>
        </w:rPr>
        <w:t xml:space="preserve"> of te weinig krijgen</w:t>
      </w:r>
      <w:r w:rsidR="00420E55" w:rsidRPr="00147FBB">
        <w:rPr>
          <w:sz w:val="28"/>
          <w:szCs w:val="28"/>
        </w:rPr>
        <w:t xml:space="preserve">. Hierdoor knappen mensen af op de maatschappij en raakt men in isolement. </w:t>
      </w:r>
      <w:r w:rsidR="007B08E6">
        <w:rPr>
          <w:sz w:val="28"/>
          <w:szCs w:val="28"/>
        </w:rPr>
        <w:t xml:space="preserve">In een buurthuis kunnen ze die tijd wel krijgen als je daar goede afspraken over maakt met elkaar. </w:t>
      </w:r>
      <w:r w:rsidR="00E67C6D">
        <w:rPr>
          <w:sz w:val="28"/>
          <w:szCs w:val="28"/>
        </w:rPr>
        <w:t xml:space="preserve">Het begint met geloven in jezelf. </w:t>
      </w:r>
      <w:r w:rsidR="00891B7B">
        <w:rPr>
          <w:sz w:val="28"/>
          <w:szCs w:val="28"/>
        </w:rPr>
        <w:t xml:space="preserve">Maar 10% van de uitkeringsgerechtigden heeft het juiste arbeidsritme. Dit % moet omhoog als wij mensen echt willen helpen. Via een traject kunnen wij de mensen doorverwijzen naar de betrokken ondernemers. Of het nou gaat om schoonmaakbranche, IT branche, boekhouding. Het buurthuis neemt voorlopig zelf geen mensen in loondienst. Wij geloven in buurtwerkers die op meerdere locaties werken. Dit is aan de gemeente. </w:t>
      </w:r>
    </w:p>
    <w:p w:rsidR="00420E55" w:rsidRPr="00147FBB" w:rsidRDefault="00C85521" w:rsidP="001F751C">
      <w:pPr>
        <w:rPr>
          <w:sz w:val="28"/>
          <w:szCs w:val="28"/>
        </w:rPr>
      </w:pPr>
      <w:r w:rsidRPr="00147FBB">
        <w:rPr>
          <w:sz w:val="28"/>
          <w:szCs w:val="28"/>
        </w:rPr>
        <w:t xml:space="preserve">Door </w:t>
      </w:r>
      <w:r w:rsidR="007B08E6">
        <w:rPr>
          <w:sz w:val="28"/>
          <w:szCs w:val="28"/>
        </w:rPr>
        <w:t xml:space="preserve">dus </w:t>
      </w:r>
      <w:r w:rsidRPr="00147FBB">
        <w:rPr>
          <w:sz w:val="28"/>
          <w:szCs w:val="28"/>
        </w:rPr>
        <w:t xml:space="preserve">allerlei extra aandacht te geven verhoog je de kans dat mensen uit een uitkering geraken. Ze gaan weer participeren in de maatschappij. </w:t>
      </w:r>
    </w:p>
    <w:p w:rsidR="00420E55" w:rsidRDefault="007B08E6" w:rsidP="001F751C">
      <w:pPr>
        <w:rPr>
          <w:sz w:val="28"/>
          <w:szCs w:val="28"/>
        </w:rPr>
      </w:pPr>
      <w:r>
        <w:rPr>
          <w:sz w:val="28"/>
          <w:szCs w:val="28"/>
        </w:rPr>
        <w:t>Het buurthuis</w:t>
      </w:r>
      <w:r w:rsidR="00420E55" w:rsidRPr="00147FBB">
        <w:rPr>
          <w:sz w:val="28"/>
          <w:szCs w:val="28"/>
        </w:rPr>
        <w:t xml:space="preserve"> heeft dus </w:t>
      </w:r>
      <w:r w:rsidR="009B065A" w:rsidRPr="00147FBB">
        <w:rPr>
          <w:sz w:val="28"/>
          <w:szCs w:val="28"/>
        </w:rPr>
        <w:t xml:space="preserve">o.a. </w:t>
      </w:r>
      <w:r w:rsidR="00420E55" w:rsidRPr="00147FBB">
        <w:rPr>
          <w:sz w:val="28"/>
          <w:szCs w:val="28"/>
        </w:rPr>
        <w:t xml:space="preserve">een belangrijke signalering functie. Ook heeft het </w:t>
      </w:r>
      <w:r>
        <w:rPr>
          <w:sz w:val="28"/>
          <w:szCs w:val="28"/>
        </w:rPr>
        <w:t xml:space="preserve">buurthuis </w:t>
      </w:r>
      <w:r w:rsidR="00420E55" w:rsidRPr="00147FBB">
        <w:rPr>
          <w:sz w:val="28"/>
          <w:szCs w:val="28"/>
        </w:rPr>
        <w:t>een belangrijke “voorkomen van” functie.</w:t>
      </w:r>
      <w:r>
        <w:rPr>
          <w:sz w:val="28"/>
          <w:szCs w:val="28"/>
        </w:rPr>
        <w:t xml:space="preserve"> Preventie. </w:t>
      </w:r>
      <w:r w:rsidR="00420E55" w:rsidRPr="00147FBB">
        <w:rPr>
          <w:sz w:val="28"/>
          <w:szCs w:val="28"/>
        </w:rPr>
        <w:t xml:space="preserve"> </w:t>
      </w:r>
    </w:p>
    <w:p w:rsidR="0003134A" w:rsidRDefault="0003134A" w:rsidP="001F751C">
      <w:pPr>
        <w:rPr>
          <w:b/>
          <w:sz w:val="28"/>
          <w:szCs w:val="28"/>
        </w:rPr>
      </w:pPr>
    </w:p>
    <w:p w:rsidR="00C7094F" w:rsidRDefault="00C7094F" w:rsidP="001F751C">
      <w:pPr>
        <w:rPr>
          <w:b/>
          <w:sz w:val="28"/>
          <w:szCs w:val="28"/>
          <w:u w:val="single"/>
        </w:rPr>
      </w:pPr>
    </w:p>
    <w:p w:rsidR="00C7094F" w:rsidRDefault="00C7094F" w:rsidP="001F751C">
      <w:pPr>
        <w:rPr>
          <w:b/>
          <w:sz w:val="28"/>
          <w:szCs w:val="28"/>
          <w:u w:val="single"/>
        </w:rPr>
      </w:pPr>
    </w:p>
    <w:p w:rsidR="00C7094F" w:rsidRDefault="00C7094F" w:rsidP="001F751C">
      <w:pPr>
        <w:rPr>
          <w:b/>
          <w:sz w:val="28"/>
          <w:szCs w:val="28"/>
          <w:u w:val="single"/>
        </w:rPr>
      </w:pPr>
    </w:p>
    <w:p w:rsidR="00147FBB" w:rsidRPr="001A1D0C" w:rsidRDefault="007B08E6" w:rsidP="001F751C">
      <w:pPr>
        <w:rPr>
          <w:b/>
          <w:sz w:val="28"/>
          <w:szCs w:val="28"/>
          <w:u w:val="single"/>
        </w:rPr>
      </w:pPr>
      <w:r w:rsidRPr="001A1D0C">
        <w:rPr>
          <w:b/>
          <w:sz w:val="28"/>
          <w:szCs w:val="28"/>
          <w:u w:val="single"/>
        </w:rPr>
        <w:lastRenderedPageBreak/>
        <w:t xml:space="preserve">Kleine sociale ondernemers </w:t>
      </w:r>
    </w:p>
    <w:p w:rsidR="005B0871" w:rsidRDefault="005B0871" w:rsidP="001F751C">
      <w:pPr>
        <w:rPr>
          <w:sz w:val="28"/>
          <w:szCs w:val="28"/>
        </w:rPr>
      </w:pPr>
      <w:r w:rsidRPr="00147FBB">
        <w:rPr>
          <w:sz w:val="28"/>
          <w:szCs w:val="28"/>
        </w:rPr>
        <w:t xml:space="preserve">Ook krijgen startende ondernemers en </w:t>
      </w:r>
      <w:r w:rsidR="00FA117E">
        <w:rPr>
          <w:sz w:val="28"/>
          <w:szCs w:val="28"/>
        </w:rPr>
        <w:t xml:space="preserve">bestaande </w:t>
      </w:r>
      <w:r w:rsidRPr="00147FBB">
        <w:rPr>
          <w:sz w:val="28"/>
          <w:szCs w:val="28"/>
        </w:rPr>
        <w:t>ondernemers de kans om zich te ontwikkelen. Kennis en ervaring kunnen in het</w:t>
      </w:r>
      <w:r>
        <w:rPr>
          <w:b/>
          <w:sz w:val="32"/>
          <w:szCs w:val="32"/>
        </w:rPr>
        <w:t xml:space="preserve"> </w:t>
      </w:r>
      <w:r w:rsidR="00241DD2">
        <w:rPr>
          <w:sz w:val="28"/>
          <w:szCs w:val="28"/>
        </w:rPr>
        <w:t>buurtcentrum</w:t>
      </w:r>
      <w:r w:rsidRPr="00147FBB">
        <w:rPr>
          <w:sz w:val="28"/>
          <w:szCs w:val="28"/>
        </w:rPr>
        <w:t xml:space="preserve"> gemakkelijker</w:t>
      </w:r>
      <w:r>
        <w:rPr>
          <w:b/>
          <w:sz w:val="32"/>
          <w:szCs w:val="32"/>
        </w:rPr>
        <w:t xml:space="preserve"> </w:t>
      </w:r>
      <w:r w:rsidRPr="00147FBB">
        <w:rPr>
          <w:sz w:val="28"/>
          <w:szCs w:val="28"/>
        </w:rPr>
        <w:t xml:space="preserve">worden op gedaan. Dit door elkaars kennis en kunde slim te benutten. </w:t>
      </w:r>
    </w:p>
    <w:p w:rsidR="0003134A" w:rsidRDefault="0003134A" w:rsidP="001F751C">
      <w:pPr>
        <w:rPr>
          <w:sz w:val="28"/>
          <w:szCs w:val="28"/>
        </w:rPr>
      </w:pPr>
      <w:r>
        <w:rPr>
          <w:sz w:val="28"/>
          <w:szCs w:val="28"/>
        </w:rPr>
        <w:t>We realiseren een bedrag aan ontvangsten</w:t>
      </w:r>
      <w:r w:rsidR="000A54EA">
        <w:rPr>
          <w:sz w:val="28"/>
          <w:szCs w:val="28"/>
        </w:rPr>
        <w:t xml:space="preserve"> </w:t>
      </w:r>
      <w:r w:rsidR="00241DD2">
        <w:rPr>
          <w:sz w:val="28"/>
          <w:szCs w:val="28"/>
        </w:rPr>
        <w:t xml:space="preserve">van kleine sociale ondernemers </w:t>
      </w:r>
      <w:r w:rsidR="000A54EA">
        <w:rPr>
          <w:sz w:val="28"/>
          <w:szCs w:val="28"/>
        </w:rPr>
        <w:t>via verhuur van ruimtes</w:t>
      </w:r>
      <w:r>
        <w:rPr>
          <w:sz w:val="28"/>
          <w:szCs w:val="28"/>
        </w:rPr>
        <w:t xml:space="preserve">. </w:t>
      </w:r>
    </w:p>
    <w:p w:rsidR="00C7094F" w:rsidRDefault="00C7094F" w:rsidP="001F751C">
      <w:pPr>
        <w:rPr>
          <w:b/>
          <w:sz w:val="28"/>
          <w:szCs w:val="28"/>
        </w:rPr>
      </w:pPr>
    </w:p>
    <w:p w:rsidR="007B08E6" w:rsidRPr="001A1D0C" w:rsidRDefault="007B08E6" w:rsidP="001F751C">
      <w:pPr>
        <w:rPr>
          <w:b/>
          <w:sz w:val="28"/>
          <w:szCs w:val="28"/>
          <w:u w:val="single"/>
        </w:rPr>
      </w:pPr>
      <w:r w:rsidRPr="001A1D0C">
        <w:rPr>
          <w:b/>
          <w:sz w:val="28"/>
          <w:szCs w:val="28"/>
          <w:u w:val="single"/>
        </w:rPr>
        <w:t xml:space="preserve">Rondleidingen in het buurthuis en in de wijk </w:t>
      </w:r>
    </w:p>
    <w:p w:rsidR="007B08E6" w:rsidRDefault="00F660A9" w:rsidP="001F751C">
      <w:pPr>
        <w:rPr>
          <w:sz w:val="28"/>
          <w:szCs w:val="28"/>
        </w:rPr>
      </w:pPr>
      <w:r>
        <w:rPr>
          <w:sz w:val="28"/>
          <w:szCs w:val="28"/>
        </w:rPr>
        <w:t xml:space="preserve">Nieuwe en bestaande ondernemers krijgen de kans om zich te laten zien in de wijk. Tegen kleine betalingen </w:t>
      </w:r>
      <w:r w:rsidR="001A1D0C">
        <w:rPr>
          <w:sz w:val="28"/>
          <w:szCs w:val="28"/>
        </w:rPr>
        <w:t xml:space="preserve">of andere vormen van samenwerking </w:t>
      </w:r>
      <w:r>
        <w:rPr>
          <w:sz w:val="28"/>
          <w:szCs w:val="28"/>
        </w:rPr>
        <w:t xml:space="preserve">geven we rondleidingen. Dan kunnen </w:t>
      </w:r>
      <w:r w:rsidR="003D08A4">
        <w:rPr>
          <w:sz w:val="28"/>
          <w:szCs w:val="28"/>
        </w:rPr>
        <w:t xml:space="preserve">de meer </w:t>
      </w:r>
      <w:r>
        <w:rPr>
          <w:sz w:val="28"/>
          <w:szCs w:val="28"/>
        </w:rPr>
        <w:t xml:space="preserve">sociale ondernemers zich een indruk verwerven van de wijk. </w:t>
      </w:r>
    </w:p>
    <w:p w:rsidR="00FB6070" w:rsidRDefault="00FB6070" w:rsidP="001F751C">
      <w:pPr>
        <w:rPr>
          <w:b/>
          <w:sz w:val="28"/>
          <w:szCs w:val="28"/>
        </w:rPr>
      </w:pPr>
    </w:p>
    <w:p w:rsidR="007B08E6" w:rsidRPr="001A1D0C" w:rsidRDefault="007B08E6" w:rsidP="001F751C">
      <w:pPr>
        <w:rPr>
          <w:b/>
          <w:sz w:val="28"/>
          <w:szCs w:val="28"/>
          <w:u w:val="single"/>
        </w:rPr>
      </w:pPr>
      <w:r w:rsidRPr="001A1D0C">
        <w:rPr>
          <w:b/>
          <w:sz w:val="28"/>
          <w:szCs w:val="28"/>
          <w:u w:val="single"/>
        </w:rPr>
        <w:t xml:space="preserve">Stedelijk Kompas </w:t>
      </w:r>
    </w:p>
    <w:p w:rsidR="007B08E6" w:rsidRDefault="00F660A9" w:rsidP="001F751C">
      <w:pPr>
        <w:rPr>
          <w:sz w:val="28"/>
          <w:szCs w:val="28"/>
        </w:rPr>
      </w:pPr>
      <w:r>
        <w:rPr>
          <w:sz w:val="28"/>
          <w:szCs w:val="28"/>
        </w:rPr>
        <w:t xml:space="preserve">Het </w:t>
      </w:r>
      <w:r w:rsidR="007B08E6">
        <w:rPr>
          <w:sz w:val="28"/>
          <w:szCs w:val="28"/>
        </w:rPr>
        <w:t>buurthuis</w:t>
      </w:r>
      <w:r>
        <w:rPr>
          <w:sz w:val="28"/>
          <w:szCs w:val="28"/>
        </w:rPr>
        <w:t xml:space="preserve"> komt met behulp van de partners achter de voordeur</w:t>
      </w:r>
      <w:r w:rsidR="00241DD2">
        <w:rPr>
          <w:sz w:val="28"/>
          <w:szCs w:val="28"/>
        </w:rPr>
        <w:t xml:space="preserve"> van de bewoners in de wijk</w:t>
      </w:r>
      <w:r>
        <w:rPr>
          <w:sz w:val="28"/>
          <w:szCs w:val="28"/>
        </w:rPr>
        <w:t xml:space="preserve">. Deze </w:t>
      </w:r>
      <w:r w:rsidR="00241DD2">
        <w:rPr>
          <w:sz w:val="28"/>
          <w:szCs w:val="28"/>
        </w:rPr>
        <w:t>partners</w:t>
      </w:r>
      <w:r>
        <w:rPr>
          <w:sz w:val="28"/>
          <w:szCs w:val="28"/>
        </w:rPr>
        <w:t xml:space="preserve"> hebben een bepaalde kennis die waarde heeft. Die waarde gaan we via een verdienmodel omzetten in geld. Niet alles is echter te vatten in een bepaald bedrag zoals levensvreugde, gelukkig wonen etc. </w:t>
      </w:r>
      <w:r w:rsidR="003D08A4">
        <w:rPr>
          <w:sz w:val="28"/>
          <w:szCs w:val="28"/>
        </w:rPr>
        <w:t xml:space="preserve">Wij willen </w:t>
      </w:r>
      <w:r w:rsidR="007B08E6">
        <w:rPr>
          <w:sz w:val="28"/>
          <w:szCs w:val="28"/>
        </w:rPr>
        <w:t xml:space="preserve">dat </w:t>
      </w:r>
      <w:r w:rsidR="003D08A4">
        <w:rPr>
          <w:sz w:val="28"/>
          <w:szCs w:val="28"/>
        </w:rPr>
        <w:t xml:space="preserve">dit goed </w:t>
      </w:r>
      <w:r w:rsidR="007B08E6">
        <w:rPr>
          <w:sz w:val="28"/>
          <w:szCs w:val="28"/>
        </w:rPr>
        <w:t>benoemd wordt en inzichtelijk is</w:t>
      </w:r>
      <w:r w:rsidR="003D08A4">
        <w:rPr>
          <w:sz w:val="28"/>
          <w:szCs w:val="28"/>
        </w:rPr>
        <w:t xml:space="preserve"> bij de gemeente en alle partners.</w:t>
      </w:r>
      <w:r w:rsidR="007B08E6">
        <w:rPr>
          <w:sz w:val="28"/>
          <w:szCs w:val="28"/>
        </w:rPr>
        <w:t xml:space="preserve"> Wij kunnen heel goed onbekendere informatie doorgeven voor </w:t>
      </w:r>
      <w:r w:rsidR="001A2F3E">
        <w:rPr>
          <w:sz w:val="28"/>
          <w:szCs w:val="28"/>
        </w:rPr>
        <w:t xml:space="preserve">o.a. </w:t>
      </w:r>
      <w:r w:rsidR="007B08E6">
        <w:rPr>
          <w:sz w:val="28"/>
          <w:szCs w:val="28"/>
        </w:rPr>
        <w:t xml:space="preserve">het Stedelijk Kompas. </w:t>
      </w:r>
      <w:r w:rsidR="001A2F3E">
        <w:rPr>
          <w:sz w:val="28"/>
          <w:szCs w:val="28"/>
        </w:rPr>
        <w:t xml:space="preserve">Vraag en aanbod dient veel beter in kaart te zijn in heel de Hoge Vucht. </w:t>
      </w:r>
      <w:r w:rsidR="00241DD2">
        <w:rPr>
          <w:sz w:val="28"/>
          <w:szCs w:val="28"/>
        </w:rPr>
        <w:t xml:space="preserve">De maatschappelijke behoefte wordt </w:t>
      </w:r>
      <w:r w:rsidR="00C7094F">
        <w:rPr>
          <w:sz w:val="28"/>
          <w:szCs w:val="28"/>
        </w:rPr>
        <w:t xml:space="preserve">zo veel beter als wij met zijn allen beter inventariseren. </w:t>
      </w:r>
    </w:p>
    <w:p w:rsidR="00FB6070" w:rsidRDefault="00FB6070" w:rsidP="001F751C">
      <w:pPr>
        <w:rPr>
          <w:b/>
          <w:sz w:val="28"/>
          <w:szCs w:val="28"/>
          <w:u w:val="single"/>
        </w:rPr>
      </w:pPr>
    </w:p>
    <w:p w:rsidR="00F660A9" w:rsidRPr="001A2F3E" w:rsidRDefault="007B08E6" w:rsidP="001F751C">
      <w:pPr>
        <w:rPr>
          <w:b/>
          <w:sz w:val="28"/>
          <w:szCs w:val="28"/>
          <w:u w:val="single"/>
        </w:rPr>
      </w:pPr>
      <w:r w:rsidRPr="001A2F3E">
        <w:rPr>
          <w:b/>
          <w:sz w:val="28"/>
          <w:szCs w:val="28"/>
          <w:u w:val="single"/>
        </w:rPr>
        <w:t xml:space="preserve">Maatschappelijke waarde van buurthuizen </w:t>
      </w:r>
    </w:p>
    <w:p w:rsidR="00857951" w:rsidRDefault="005B0871" w:rsidP="00857951">
      <w:pPr>
        <w:rPr>
          <w:sz w:val="28"/>
          <w:szCs w:val="28"/>
        </w:rPr>
      </w:pPr>
      <w:r w:rsidRPr="00147FBB">
        <w:rPr>
          <w:sz w:val="28"/>
          <w:szCs w:val="28"/>
        </w:rPr>
        <w:t>Op hoofdlijnen willen we graag allerlei onderwerpen</w:t>
      </w:r>
      <w:r w:rsidR="007B08E6">
        <w:rPr>
          <w:sz w:val="28"/>
          <w:szCs w:val="28"/>
        </w:rPr>
        <w:t xml:space="preserve"> aanhalen die wij als buurthuis </w:t>
      </w:r>
      <w:r w:rsidRPr="00147FBB">
        <w:rPr>
          <w:sz w:val="28"/>
          <w:szCs w:val="28"/>
        </w:rPr>
        <w:t xml:space="preserve">belangrijk vinden. We vinden dat het </w:t>
      </w:r>
      <w:r w:rsidR="00857951">
        <w:rPr>
          <w:sz w:val="28"/>
          <w:szCs w:val="28"/>
        </w:rPr>
        <w:t xml:space="preserve">ook </w:t>
      </w:r>
      <w:r w:rsidRPr="00147FBB">
        <w:rPr>
          <w:sz w:val="28"/>
          <w:szCs w:val="28"/>
        </w:rPr>
        <w:t xml:space="preserve">aan de gemeente en anderen is om hier een sociale financiële maatschappelijke waarde aan te geven. We zien dit met vertrouwen tegemoet omdat we alles goed willen </w:t>
      </w:r>
      <w:r w:rsidRPr="00147FBB">
        <w:rPr>
          <w:sz w:val="28"/>
          <w:szCs w:val="28"/>
        </w:rPr>
        <w:lastRenderedPageBreak/>
        <w:t xml:space="preserve">onderbouwen met feiten en cijfers en plannen die te realiseren zijn. Wijkbewoners en gebruikers worden (nog) actiever bij het </w:t>
      </w:r>
      <w:r w:rsidR="00D777DE">
        <w:rPr>
          <w:sz w:val="28"/>
          <w:szCs w:val="28"/>
        </w:rPr>
        <w:t>buurt</w:t>
      </w:r>
      <w:r w:rsidRPr="00147FBB">
        <w:rPr>
          <w:sz w:val="28"/>
          <w:szCs w:val="28"/>
        </w:rPr>
        <w:t>centrum betrokken. Nieuwe impulsen</w:t>
      </w:r>
      <w:r w:rsidR="007B08E6">
        <w:rPr>
          <w:sz w:val="28"/>
          <w:szCs w:val="28"/>
        </w:rPr>
        <w:t xml:space="preserve"> worden van harte ondersteund. Het buurthuis is er immers voor jong en ouder. </w:t>
      </w:r>
      <w:r w:rsidR="009B065A" w:rsidRPr="00147FBB">
        <w:rPr>
          <w:sz w:val="28"/>
          <w:szCs w:val="28"/>
        </w:rPr>
        <w:t xml:space="preserve"> </w:t>
      </w:r>
      <w:r w:rsidR="00D777DE">
        <w:rPr>
          <w:sz w:val="28"/>
          <w:szCs w:val="28"/>
        </w:rPr>
        <w:t xml:space="preserve">Op de open deur middag kwam ook de vraag waarom er geen Halloween wordt gehouden en/ of er kinderactiviteiten worden georganiseerd. </w:t>
      </w:r>
      <w:r w:rsidR="00857951">
        <w:rPr>
          <w:sz w:val="28"/>
          <w:szCs w:val="28"/>
        </w:rPr>
        <w:t xml:space="preserve">Vraag en aanbod dient veel beter in kaart te zijn in heel de Hoge Vucht. </w:t>
      </w:r>
      <w:r w:rsidR="001C42B7">
        <w:rPr>
          <w:sz w:val="28"/>
          <w:szCs w:val="28"/>
        </w:rPr>
        <w:t xml:space="preserve">Hiervoor gaan wij ook samenwerken met de wijkraad en andere maatschappelijke organisaties en locaties. </w:t>
      </w:r>
      <w:r w:rsidR="00FB6070">
        <w:rPr>
          <w:sz w:val="28"/>
          <w:szCs w:val="28"/>
        </w:rPr>
        <w:t xml:space="preserve">Voorkomen is immers beter dan genezen. Genezen doe je dikwijls via de duurdere zorglijnen en dat kost de maatschappij dan weer veel meer geld. </w:t>
      </w:r>
    </w:p>
    <w:p w:rsidR="00420E55" w:rsidRPr="00147FBB" w:rsidRDefault="00420E55" w:rsidP="001F751C">
      <w:pPr>
        <w:rPr>
          <w:sz w:val="28"/>
          <w:szCs w:val="28"/>
        </w:rPr>
      </w:pPr>
    </w:p>
    <w:tbl>
      <w:tblPr>
        <w:tblW w:w="0" w:type="auto"/>
        <w:tblInd w:w="55" w:type="dxa"/>
        <w:tblLayout w:type="fixed"/>
        <w:tblCellMar>
          <w:left w:w="70" w:type="dxa"/>
          <w:right w:w="70" w:type="dxa"/>
        </w:tblCellMar>
        <w:tblLook w:val="04A0" w:firstRow="1" w:lastRow="0" w:firstColumn="1" w:lastColumn="0" w:noHBand="0" w:noVBand="1"/>
      </w:tblPr>
      <w:tblGrid>
        <w:gridCol w:w="9071"/>
      </w:tblGrid>
      <w:tr w:rsidR="003E4B53" w:rsidRPr="008A5DD5" w:rsidTr="0067528C">
        <w:trPr>
          <w:trHeight w:val="275"/>
        </w:trPr>
        <w:tc>
          <w:tcPr>
            <w:tcW w:w="9071"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eastAsia="Times New Roman" w:cs="Arial"/>
                <w:color w:val="FF0000"/>
                <w:sz w:val="28"/>
                <w:szCs w:val="28"/>
              </w:rPr>
            </w:pPr>
          </w:p>
        </w:tc>
      </w:tr>
    </w:tbl>
    <w:p w:rsidR="00BE19E3" w:rsidRPr="00857951" w:rsidRDefault="00BE19E3" w:rsidP="00FC7F2F">
      <w:pPr>
        <w:spacing w:after="0" w:line="240" w:lineRule="auto"/>
        <w:rPr>
          <w:rFonts w:eastAsia="Times New Roman" w:cs="Arial"/>
          <w:b/>
          <w:sz w:val="28"/>
          <w:szCs w:val="28"/>
          <w:u w:val="single"/>
        </w:rPr>
      </w:pPr>
      <w:r w:rsidRPr="00857951">
        <w:rPr>
          <w:rFonts w:eastAsia="Times New Roman" w:cs="Arial"/>
          <w:b/>
          <w:sz w:val="28"/>
          <w:szCs w:val="28"/>
          <w:u w:val="single"/>
        </w:rPr>
        <w:t xml:space="preserve">Uit het isolement halen van mensen </w:t>
      </w:r>
    </w:p>
    <w:p w:rsidR="00BE19E3" w:rsidRPr="00BE19E3" w:rsidRDefault="00BE19E3" w:rsidP="00FC7F2F">
      <w:pPr>
        <w:spacing w:after="0" w:line="240" w:lineRule="auto"/>
        <w:rPr>
          <w:rFonts w:eastAsia="Times New Roman" w:cs="Arial"/>
          <w:b/>
          <w:sz w:val="28"/>
          <w:szCs w:val="28"/>
        </w:rPr>
      </w:pPr>
    </w:p>
    <w:p w:rsidR="00BE19E3" w:rsidRDefault="00FC7F2F" w:rsidP="00FC7F2F">
      <w:pPr>
        <w:spacing w:after="0" w:line="240" w:lineRule="auto"/>
        <w:rPr>
          <w:rFonts w:eastAsia="Times New Roman" w:cs="Arial"/>
          <w:sz w:val="28"/>
          <w:szCs w:val="28"/>
        </w:rPr>
      </w:pPr>
      <w:r w:rsidRPr="008A5DD5">
        <w:rPr>
          <w:rFonts w:eastAsia="Times New Roman" w:cs="Arial"/>
          <w:sz w:val="28"/>
          <w:szCs w:val="28"/>
        </w:rPr>
        <w:t xml:space="preserve">Mensen uit </w:t>
      </w:r>
      <w:r w:rsidRPr="00FC7F2F">
        <w:rPr>
          <w:rFonts w:eastAsia="Times New Roman" w:cs="Arial"/>
          <w:sz w:val="28"/>
          <w:szCs w:val="28"/>
        </w:rPr>
        <w:t xml:space="preserve">de wijk uit </w:t>
      </w:r>
      <w:r w:rsidRPr="008A5DD5">
        <w:rPr>
          <w:rFonts w:eastAsia="Times New Roman" w:cs="Arial"/>
          <w:sz w:val="28"/>
          <w:szCs w:val="28"/>
        </w:rPr>
        <w:t xml:space="preserve">hun isolement halen </w:t>
      </w:r>
      <w:r w:rsidRPr="00FC7F2F">
        <w:rPr>
          <w:rFonts w:eastAsia="Times New Roman" w:cs="Arial"/>
          <w:sz w:val="28"/>
          <w:szCs w:val="28"/>
        </w:rPr>
        <w:t>is een van de doelen</w:t>
      </w:r>
      <w:r w:rsidR="00D777DE">
        <w:rPr>
          <w:rFonts w:eastAsia="Times New Roman" w:cs="Arial"/>
          <w:sz w:val="28"/>
          <w:szCs w:val="28"/>
        </w:rPr>
        <w:t>, als mensen dat zelf echt willen maar daar moeite mee hebben</w:t>
      </w:r>
      <w:r w:rsidRPr="00FC7F2F">
        <w:rPr>
          <w:rFonts w:eastAsia="Times New Roman" w:cs="Arial"/>
          <w:sz w:val="28"/>
          <w:szCs w:val="28"/>
        </w:rPr>
        <w:t xml:space="preserve">. </w:t>
      </w:r>
      <w:r w:rsidR="00857951">
        <w:rPr>
          <w:rFonts w:eastAsia="Times New Roman" w:cs="Arial"/>
          <w:sz w:val="28"/>
          <w:szCs w:val="28"/>
        </w:rPr>
        <w:t xml:space="preserve">Een buurthuis is er niet alleen voor de mensen die zich kunnen organiseren, maar juist ook voor de mensen die zich niet kunnen organiseren. </w:t>
      </w:r>
    </w:p>
    <w:p w:rsidR="00FD0535" w:rsidRDefault="00FD0535" w:rsidP="00FC7F2F">
      <w:pPr>
        <w:spacing w:after="0" w:line="240" w:lineRule="auto"/>
        <w:rPr>
          <w:rFonts w:eastAsia="Times New Roman" w:cs="Arial"/>
          <w:b/>
          <w:sz w:val="28"/>
          <w:szCs w:val="28"/>
        </w:rPr>
      </w:pPr>
    </w:p>
    <w:p w:rsidR="00BE19E3" w:rsidRPr="00857951" w:rsidRDefault="00BE19E3" w:rsidP="00FC7F2F">
      <w:pPr>
        <w:spacing w:after="0" w:line="240" w:lineRule="auto"/>
        <w:rPr>
          <w:rFonts w:eastAsia="Times New Roman" w:cs="Arial"/>
          <w:b/>
          <w:sz w:val="28"/>
          <w:szCs w:val="28"/>
          <w:u w:val="single"/>
        </w:rPr>
      </w:pPr>
      <w:r w:rsidRPr="00857951">
        <w:rPr>
          <w:rFonts w:eastAsia="Times New Roman" w:cs="Arial"/>
          <w:b/>
          <w:sz w:val="28"/>
          <w:szCs w:val="28"/>
          <w:u w:val="single"/>
        </w:rPr>
        <w:t>Klein</w:t>
      </w:r>
      <w:r w:rsidR="00857951">
        <w:rPr>
          <w:rFonts w:eastAsia="Times New Roman" w:cs="Arial"/>
          <w:b/>
          <w:sz w:val="28"/>
          <w:szCs w:val="28"/>
          <w:u w:val="single"/>
        </w:rPr>
        <w:t>e</w:t>
      </w:r>
      <w:r w:rsidRPr="00857951">
        <w:rPr>
          <w:rFonts w:eastAsia="Times New Roman" w:cs="Arial"/>
          <w:b/>
          <w:sz w:val="28"/>
          <w:szCs w:val="28"/>
          <w:u w:val="single"/>
        </w:rPr>
        <w:t xml:space="preserve"> </w:t>
      </w:r>
      <w:r w:rsidR="00857951">
        <w:rPr>
          <w:rFonts w:eastAsia="Times New Roman" w:cs="Arial"/>
          <w:b/>
          <w:sz w:val="28"/>
          <w:szCs w:val="28"/>
          <w:u w:val="single"/>
        </w:rPr>
        <w:t>keuken</w:t>
      </w:r>
      <w:r w:rsidRPr="00857951">
        <w:rPr>
          <w:rFonts w:eastAsia="Times New Roman" w:cs="Arial"/>
          <w:b/>
          <w:sz w:val="28"/>
          <w:szCs w:val="28"/>
          <w:u w:val="single"/>
        </w:rPr>
        <w:t xml:space="preserve"> via kleine kaart </w:t>
      </w:r>
    </w:p>
    <w:p w:rsidR="00BE19E3" w:rsidRDefault="00BE19E3" w:rsidP="00FC7F2F">
      <w:pPr>
        <w:spacing w:after="0" w:line="240" w:lineRule="auto"/>
        <w:rPr>
          <w:rFonts w:eastAsia="Times New Roman" w:cs="Arial"/>
          <w:sz w:val="28"/>
          <w:szCs w:val="28"/>
        </w:rPr>
      </w:pPr>
    </w:p>
    <w:p w:rsidR="00FC7F2F" w:rsidRPr="00FC7F2F" w:rsidRDefault="00BE19E3" w:rsidP="00FC7F2F">
      <w:pPr>
        <w:spacing w:after="0" w:line="240" w:lineRule="auto"/>
        <w:rPr>
          <w:rFonts w:eastAsia="Times New Roman" w:cs="Arial"/>
          <w:sz w:val="28"/>
          <w:szCs w:val="28"/>
        </w:rPr>
      </w:pPr>
      <w:r>
        <w:rPr>
          <w:rFonts w:eastAsia="Times New Roman" w:cs="Arial"/>
          <w:sz w:val="28"/>
          <w:szCs w:val="28"/>
        </w:rPr>
        <w:t>Bijvoorbeeld het aan</w:t>
      </w:r>
      <w:r w:rsidR="00FC7F2F" w:rsidRPr="00FC7F2F">
        <w:rPr>
          <w:rFonts w:eastAsia="Times New Roman" w:cs="Arial"/>
          <w:sz w:val="28"/>
          <w:szCs w:val="28"/>
        </w:rPr>
        <w:t xml:space="preserve">leren </w:t>
      </w:r>
      <w:r>
        <w:rPr>
          <w:rFonts w:eastAsia="Times New Roman" w:cs="Arial"/>
          <w:sz w:val="28"/>
          <w:szCs w:val="28"/>
        </w:rPr>
        <w:t xml:space="preserve">van </w:t>
      </w:r>
      <w:r w:rsidR="00FC7F2F" w:rsidRPr="008A5DD5">
        <w:rPr>
          <w:rFonts w:eastAsia="Times New Roman" w:cs="Arial"/>
          <w:sz w:val="28"/>
          <w:szCs w:val="28"/>
        </w:rPr>
        <w:t xml:space="preserve">het gedrag </w:t>
      </w:r>
      <w:r w:rsidR="00FC7F2F" w:rsidRPr="00FC7F2F">
        <w:rPr>
          <w:rFonts w:eastAsia="Times New Roman" w:cs="Arial"/>
          <w:sz w:val="28"/>
          <w:szCs w:val="28"/>
        </w:rPr>
        <w:t>en tafel manieren w</w:t>
      </w:r>
      <w:r w:rsidR="00FC7F2F" w:rsidRPr="008A5DD5">
        <w:rPr>
          <w:rFonts w:eastAsia="Times New Roman" w:cs="Arial"/>
          <w:sz w:val="28"/>
          <w:szCs w:val="28"/>
        </w:rPr>
        <w:t>at er bij komt kijken als je naar een restaurant gaat.</w:t>
      </w:r>
      <w:r w:rsidR="00FC7F2F" w:rsidRPr="00FC7F2F">
        <w:rPr>
          <w:rFonts w:eastAsia="Times New Roman" w:cs="Arial"/>
          <w:sz w:val="28"/>
          <w:szCs w:val="28"/>
        </w:rPr>
        <w:t xml:space="preserve"> Veel mensen gaan nooit naar een restaurant. We verlagen deze drempel zodat deze mensen weer kunnen gaan participeren in de maatschappij. </w:t>
      </w:r>
      <w:r w:rsidR="003469EB">
        <w:rPr>
          <w:rFonts w:eastAsia="Times New Roman" w:cs="Arial"/>
          <w:sz w:val="28"/>
          <w:szCs w:val="28"/>
        </w:rPr>
        <w:t xml:space="preserve">Een klein restaurantje willen we realiseren. </w:t>
      </w:r>
    </w:p>
    <w:p w:rsidR="00BE19E3" w:rsidRDefault="00BE19E3" w:rsidP="00FC7F2F">
      <w:pPr>
        <w:spacing w:after="0"/>
        <w:rPr>
          <w:rFonts w:eastAsia="Times New Roman" w:cs="Arial"/>
          <w:sz w:val="28"/>
          <w:szCs w:val="28"/>
        </w:rPr>
      </w:pPr>
    </w:p>
    <w:p w:rsidR="00FC7F2F" w:rsidRPr="00FC7F2F" w:rsidRDefault="00FC7F2F" w:rsidP="00FC7F2F">
      <w:pPr>
        <w:spacing w:after="0"/>
        <w:rPr>
          <w:b/>
          <w:sz w:val="28"/>
          <w:szCs w:val="28"/>
        </w:rPr>
      </w:pPr>
      <w:r w:rsidRPr="00FC7F2F">
        <w:rPr>
          <w:rFonts w:eastAsia="Times New Roman" w:cs="Arial"/>
          <w:sz w:val="28"/>
          <w:szCs w:val="28"/>
        </w:rPr>
        <w:t>De keuken kan in de uren dat het niet gebruikt wordt verhuurd worden aan koks die de ruimte nodig hebben voor hun koksvaardigheden</w:t>
      </w:r>
      <w:r w:rsidR="00D777DE">
        <w:rPr>
          <w:rFonts w:eastAsia="Times New Roman" w:cs="Arial"/>
          <w:sz w:val="28"/>
          <w:szCs w:val="28"/>
        </w:rPr>
        <w:t xml:space="preserve"> of kookworkshops kunnen geven of dat we een aantal projecten naar het buurthuis toehalen</w:t>
      </w:r>
      <w:r w:rsidR="003469EB">
        <w:rPr>
          <w:rFonts w:eastAsia="Times New Roman" w:cs="Arial"/>
          <w:sz w:val="28"/>
          <w:szCs w:val="28"/>
        </w:rPr>
        <w:t xml:space="preserve"> waar een professionele keuken voor nodig is zoals misschien het </w:t>
      </w:r>
      <w:proofErr w:type="spellStart"/>
      <w:r w:rsidR="003469EB">
        <w:rPr>
          <w:rFonts w:eastAsia="Times New Roman" w:cs="Arial"/>
          <w:sz w:val="28"/>
          <w:szCs w:val="28"/>
        </w:rPr>
        <w:t>kinder</w:t>
      </w:r>
      <w:proofErr w:type="spellEnd"/>
      <w:r w:rsidR="003469EB">
        <w:rPr>
          <w:rFonts w:eastAsia="Times New Roman" w:cs="Arial"/>
          <w:sz w:val="28"/>
          <w:szCs w:val="28"/>
        </w:rPr>
        <w:t xml:space="preserve"> </w:t>
      </w:r>
      <w:proofErr w:type="spellStart"/>
      <w:r w:rsidR="003469EB">
        <w:rPr>
          <w:rFonts w:eastAsia="Times New Roman" w:cs="Arial"/>
          <w:sz w:val="28"/>
          <w:szCs w:val="28"/>
        </w:rPr>
        <w:t>resto</w:t>
      </w:r>
      <w:proofErr w:type="spellEnd"/>
      <w:r w:rsidR="003469EB">
        <w:rPr>
          <w:rFonts w:eastAsia="Times New Roman" w:cs="Arial"/>
          <w:sz w:val="28"/>
          <w:szCs w:val="28"/>
        </w:rPr>
        <w:t xml:space="preserve"> verhaal. </w:t>
      </w:r>
    </w:p>
    <w:tbl>
      <w:tblPr>
        <w:tblW w:w="9258" w:type="dxa"/>
        <w:tblLayout w:type="fixed"/>
        <w:tblCellMar>
          <w:left w:w="70" w:type="dxa"/>
          <w:right w:w="70" w:type="dxa"/>
        </w:tblCellMar>
        <w:tblLook w:val="04A0" w:firstRow="1" w:lastRow="0" w:firstColumn="1" w:lastColumn="0" w:noHBand="0" w:noVBand="1"/>
      </w:tblPr>
      <w:tblGrid>
        <w:gridCol w:w="7568"/>
        <w:gridCol w:w="1690"/>
      </w:tblGrid>
      <w:tr w:rsidR="0007462A" w:rsidRPr="0007462A" w:rsidTr="009B0D75">
        <w:trPr>
          <w:cantSplit/>
          <w:trHeight w:val="1141"/>
        </w:trPr>
        <w:tc>
          <w:tcPr>
            <w:tcW w:w="9258" w:type="dxa"/>
            <w:gridSpan w:val="2"/>
            <w:tcBorders>
              <w:top w:val="nil"/>
              <w:left w:val="nil"/>
              <w:bottom w:val="nil"/>
              <w:right w:val="nil"/>
            </w:tcBorders>
            <w:shd w:val="clear" w:color="auto" w:fill="auto"/>
            <w:noWrap/>
            <w:vAlign w:val="center"/>
            <w:hideMark/>
          </w:tcPr>
          <w:p w:rsidR="00FC7F2F" w:rsidRPr="00857951" w:rsidRDefault="00FC7F2F" w:rsidP="0007462A">
            <w:pPr>
              <w:rPr>
                <w:sz w:val="28"/>
                <w:szCs w:val="28"/>
                <w:u w:val="single"/>
              </w:rPr>
            </w:pPr>
          </w:p>
          <w:p w:rsidR="00BE19E3" w:rsidRPr="00857951" w:rsidRDefault="00BE19E3" w:rsidP="0007462A">
            <w:pPr>
              <w:rPr>
                <w:b/>
                <w:sz w:val="28"/>
                <w:szCs w:val="28"/>
                <w:u w:val="single"/>
              </w:rPr>
            </w:pPr>
            <w:r w:rsidRPr="00857951">
              <w:rPr>
                <w:b/>
                <w:sz w:val="28"/>
                <w:szCs w:val="28"/>
                <w:u w:val="single"/>
              </w:rPr>
              <w:t xml:space="preserve">Opleiden van cursisten / toekomstig werkende </w:t>
            </w:r>
            <w:r w:rsidR="009D7134" w:rsidRPr="00857951">
              <w:rPr>
                <w:b/>
                <w:sz w:val="28"/>
                <w:szCs w:val="28"/>
                <w:u w:val="single"/>
              </w:rPr>
              <w:t xml:space="preserve">werklozen </w:t>
            </w:r>
            <w:r w:rsidRPr="00857951">
              <w:rPr>
                <w:b/>
                <w:sz w:val="28"/>
                <w:szCs w:val="28"/>
                <w:u w:val="single"/>
              </w:rPr>
              <w:t xml:space="preserve"> </w:t>
            </w:r>
          </w:p>
          <w:p w:rsidR="00FC7F2F" w:rsidRPr="0007462A" w:rsidRDefault="00FC7F2F" w:rsidP="00BE04A4">
            <w:pPr>
              <w:spacing w:line="240" w:lineRule="auto"/>
              <w:rPr>
                <w:sz w:val="28"/>
                <w:szCs w:val="28"/>
              </w:rPr>
            </w:pPr>
            <w:r w:rsidRPr="00D777DE">
              <w:rPr>
                <w:sz w:val="28"/>
                <w:szCs w:val="28"/>
              </w:rPr>
              <w:t>Voor</w:t>
            </w:r>
            <w:r w:rsidRPr="0007462A">
              <w:rPr>
                <w:sz w:val="28"/>
                <w:szCs w:val="28"/>
              </w:rPr>
              <w:t xml:space="preserve"> het werken in de commerciële schoonmaak dien je behoorlijk snel door een locatie object te gaan zoals bijvoorbeeld een kantoor. Dit is niet gelijk voor iedereen weggelegd in het begin. Je dient toch wel over een aantal vaardigheden te beschikken en een goede conditie. Het </w:t>
            </w:r>
            <w:r w:rsidR="00D777DE">
              <w:rPr>
                <w:sz w:val="28"/>
                <w:szCs w:val="28"/>
              </w:rPr>
              <w:t>buurt</w:t>
            </w:r>
            <w:r w:rsidRPr="0007462A">
              <w:rPr>
                <w:sz w:val="28"/>
                <w:szCs w:val="28"/>
              </w:rPr>
              <w:t>centrum kan een goed opstapje zijn in het aanbieden van ervaring op te doen in het mee helpen schoonmaken van het pand. Maar dit niet alleen, ook wat er bij komt kijken aan wat voor schoonmaak middelen er zijn en hoe je hier het beste mee kan omgaan.</w:t>
            </w: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07462A" w:rsidRPr="0007462A" w:rsidTr="009B0D75">
        <w:trPr>
          <w:trHeight w:val="302"/>
        </w:trPr>
        <w:tc>
          <w:tcPr>
            <w:tcW w:w="9258" w:type="dxa"/>
            <w:gridSpan w:val="2"/>
            <w:tcBorders>
              <w:top w:val="nil"/>
              <w:left w:val="nil"/>
              <w:bottom w:val="nil"/>
              <w:right w:val="nil"/>
            </w:tcBorders>
            <w:shd w:val="clear" w:color="auto" w:fill="auto"/>
            <w:noWrap/>
            <w:vAlign w:val="bottom"/>
            <w:hideMark/>
          </w:tcPr>
          <w:p w:rsidR="00D777DE" w:rsidRDefault="00FC7F2F" w:rsidP="0007462A">
            <w:pPr>
              <w:rPr>
                <w:sz w:val="28"/>
                <w:szCs w:val="28"/>
              </w:rPr>
            </w:pPr>
            <w:r w:rsidRPr="00D777DE">
              <w:rPr>
                <w:sz w:val="28"/>
                <w:szCs w:val="28"/>
              </w:rPr>
              <w:t>Het</w:t>
            </w:r>
            <w:r w:rsidRPr="0007462A">
              <w:rPr>
                <w:sz w:val="28"/>
                <w:szCs w:val="28"/>
              </w:rPr>
              <w:t xml:space="preserve"> </w:t>
            </w:r>
            <w:r w:rsidR="00D777DE">
              <w:rPr>
                <w:sz w:val="28"/>
                <w:szCs w:val="28"/>
              </w:rPr>
              <w:t>buurt</w:t>
            </w:r>
            <w:r w:rsidRPr="0007462A">
              <w:rPr>
                <w:sz w:val="28"/>
                <w:szCs w:val="28"/>
              </w:rPr>
              <w:t xml:space="preserve">centrum zal een flinke logistiek hebben op allerlei organisatorisch en bestellingen gebied. Mensen die hierin iets meer opgeleid willen worden kunnen hiervan leren. </w:t>
            </w:r>
            <w:r w:rsidR="00857951">
              <w:rPr>
                <w:sz w:val="28"/>
                <w:szCs w:val="28"/>
              </w:rPr>
              <w:t xml:space="preserve">Opgedane kennis willen we delen. </w:t>
            </w:r>
          </w:p>
          <w:p w:rsidR="005E0399" w:rsidRDefault="005E0399" w:rsidP="0007462A">
            <w:pPr>
              <w:rPr>
                <w:sz w:val="28"/>
                <w:szCs w:val="28"/>
              </w:rPr>
            </w:pPr>
          </w:p>
          <w:p w:rsidR="0007462A" w:rsidRDefault="00FC7F2F" w:rsidP="0007462A">
            <w:pPr>
              <w:rPr>
                <w:sz w:val="28"/>
                <w:szCs w:val="28"/>
              </w:rPr>
            </w:pPr>
            <w:r w:rsidRPr="0007462A">
              <w:rPr>
                <w:sz w:val="28"/>
                <w:szCs w:val="28"/>
              </w:rPr>
              <w:t xml:space="preserve">Ook op het gebied van sociale hygiëne, </w:t>
            </w:r>
            <w:proofErr w:type="spellStart"/>
            <w:r w:rsidRPr="0007462A">
              <w:rPr>
                <w:sz w:val="28"/>
                <w:szCs w:val="28"/>
              </w:rPr>
              <w:t>ehbo</w:t>
            </w:r>
            <w:proofErr w:type="spellEnd"/>
            <w:r w:rsidRPr="0007462A">
              <w:rPr>
                <w:sz w:val="28"/>
                <w:szCs w:val="28"/>
              </w:rPr>
              <w:t xml:space="preserve">, </w:t>
            </w:r>
            <w:proofErr w:type="spellStart"/>
            <w:r w:rsidRPr="0007462A">
              <w:rPr>
                <w:sz w:val="28"/>
                <w:szCs w:val="28"/>
              </w:rPr>
              <w:t>bhv</w:t>
            </w:r>
            <w:proofErr w:type="spellEnd"/>
            <w:r w:rsidRPr="0007462A">
              <w:rPr>
                <w:sz w:val="28"/>
                <w:szCs w:val="28"/>
              </w:rPr>
              <w:t>,</w:t>
            </w:r>
            <w:r w:rsidR="00D777DE">
              <w:rPr>
                <w:sz w:val="28"/>
                <w:szCs w:val="28"/>
              </w:rPr>
              <w:t xml:space="preserve"> </w:t>
            </w:r>
            <w:proofErr w:type="spellStart"/>
            <w:r w:rsidR="00D777DE">
              <w:rPr>
                <w:sz w:val="28"/>
                <w:szCs w:val="28"/>
              </w:rPr>
              <w:t>Haccp</w:t>
            </w:r>
            <w:proofErr w:type="spellEnd"/>
            <w:r w:rsidRPr="0007462A">
              <w:rPr>
                <w:sz w:val="28"/>
                <w:szCs w:val="28"/>
              </w:rPr>
              <w:t xml:space="preserve"> kunnen we de </w:t>
            </w:r>
            <w:r w:rsidR="00D777DE">
              <w:rPr>
                <w:sz w:val="28"/>
                <w:szCs w:val="28"/>
              </w:rPr>
              <w:t xml:space="preserve">vrijwilligers </w:t>
            </w:r>
            <w:r w:rsidRPr="0007462A">
              <w:rPr>
                <w:sz w:val="28"/>
                <w:szCs w:val="28"/>
              </w:rPr>
              <w:t xml:space="preserve">die dat willen leren op weg helpen. </w:t>
            </w:r>
            <w:r w:rsidR="00952568">
              <w:rPr>
                <w:sz w:val="28"/>
                <w:szCs w:val="28"/>
              </w:rPr>
              <w:t xml:space="preserve">Maar ook werken met word en </w:t>
            </w:r>
            <w:proofErr w:type="spellStart"/>
            <w:r w:rsidR="00952568">
              <w:rPr>
                <w:sz w:val="28"/>
                <w:szCs w:val="28"/>
              </w:rPr>
              <w:t>excel</w:t>
            </w:r>
            <w:proofErr w:type="spellEnd"/>
            <w:r w:rsidR="00952568">
              <w:rPr>
                <w:sz w:val="28"/>
                <w:szCs w:val="28"/>
              </w:rPr>
              <w:t xml:space="preserve"> bijvoorbeeld en hoe doe je e</w:t>
            </w:r>
            <w:r w:rsidR="00FB6070">
              <w:rPr>
                <w:sz w:val="28"/>
                <w:szCs w:val="28"/>
              </w:rPr>
              <w:t>-</w:t>
            </w:r>
            <w:r w:rsidR="00952568">
              <w:rPr>
                <w:sz w:val="28"/>
                <w:szCs w:val="28"/>
              </w:rPr>
              <w:t xml:space="preserve">mailen met bijlagen etc. </w:t>
            </w:r>
            <w:r w:rsidR="00FB6070">
              <w:rPr>
                <w:sz w:val="28"/>
                <w:szCs w:val="28"/>
              </w:rPr>
              <w:t xml:space="preserve">Hoe maak je flyers en hoe kan je dat op een website zetten. Hoe maak je een website ? etc. </w:t>
            </w:r>
          </w:p>
          <w:p w:rsidR="00FB6070" w:rsidRDefault="00FB6070" w:rsidP="0007462A">
            <w:pPr>
              <w:rPr>
                <w:sz w:val="28"/>
                <w:szCs w:val="28"/>
              </w:rPr>
            </w:pPr>
          </w:p>
          <w:p w:rsidR="00FC7F2F" w:rsidRPr="0007462A" w:rsidRDefault="0007462A" w:rsidP="00FB6070">
            <w:pPr>
              <w:rPr>
                <w:sz w:val="28"/>
                <w:szCs w:val="28"/>
              </w:rPr>
            </w:pPr>
            <w:r w:rsidRPr="00D777DE">
              <w:rPr>
                <w:sz w:val="28"/>
                <w:szCs w:val="28"/>
              </w:rPr>
              <w:t xml:space="preserve">De </w:t>
            </w:r>
            <w:r w:rsidRPr="0007462A">
              <w:rPr>
                <w:sz w:val="28"/>
                <w:szCs w:val="28"/>
              </w:rPr>
              <w:t>veiligheid in op en rond het pand wordt gewaarborgd doo</w:t>
            </w:r>
            <w:r w:rsidR="00FB6070">
              <w:rPr>
                <w:sz w:val="28"/>
                <w:szCs w:val="28"/>
              </w:rPr>
              <w:t>r contacten met  beveiligings</w:t>
            </w:r>
            <w:r w:rsidRPr="0007462A">
              <w:rPr>
                <w:sz w:val="28"/>
                <w:szCs w:val="28"/>
              </w:rPr>
              <w:t>dienst</w:t>
            </w:r>
            <w:r w:rsidR="00FB6070">
              <w:rPr>
                <w:sz w:val="28"/>
                <w:szCs w:val="28"/>
              </w:rPr>
              <w:t>en,</w:t>
            </w:r>
            <w:r w:rsidRPr="0007462A">
              <w:rPr>
                <w:sz w:val="28"/>
                <w:szCs w:val="28"/>
              </w:rPr>
              <w:t xml:space="preserve"> maar ook door het hebben van eigen camera ‘s. Hoe dit allemaal technisch werkt en onderhouden dient te worden is een vak apart. Door samenwerking kunnen we mensen met een afstand tot de</w:t>
            </w:r>
            <w:r w:rsidR="00CA514E" w:rsidRPr="0007462A">
              <w:rPr>
                <w:sz w:val="28"/>
                <w:szCs w:val="28"/>
              </w:rPr>
              <w:t xml:space="preserve"> arbeidsmarkt in een iets rustiger tempo opleiden. Dit wat te commerciële organisaties meestal niet zien zitten omdat het te veel geld en tijd kost.</w:t>
            </w: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tcPr>
          <w:p w:rsidR="00FC7F2F" w:rsidRPr="0007462A" w:rsidRDefault="00FC7F2F" w:rsidP="0007462A">
            <w:pPr>
              <w:rPr>
                <w:sz w:val="28"/>
                <w:szCs w:val="28"/>
              </w:rPr>
            </w:pPr>
          </w:p>
        </w:tc>
      </w:tr>
      <w:tr w:rsidR="0007462A" w:rsidRPr="0007462A" w:rsidTr="009B0D75">
        <w:trPr>
          <w:trHeight w:val="302"/>
        </w:trPr>
        <w:tc>
          <w:tcPr>
            <w:tcW w:w="9258" w:type="dxa"/>
            <w:gridSpan w:val="2"/>
            <w:tcBorders>
              <w:top w:val="nil"/>
              <w:left w:val="nil"/>
              <w:bottom w:val="nil"/>
              <w:right w:val="nil"/>
            </w:tcBorders>
            <w:shd w:val="clear" w:color="auto" w:fill="auto"/>
            <w:noWrap/>
            <w:vAlign w:val="bottom"/>
          </w:tcPr>
          <w:tbl>
            <w:tblPr>
              <w:tblpPr w:leftFromText="141" w:rightFromText="141" w:vertAnchor="text" w:tblpY="115"/>
              <w:tblOverlap w:val="never"/>
              <w:tblW w:w="9071" w:type="dxa"/>
              <w:tblLayout w:type="fixed"/>
              <w:tblCellMar>
                <w:left w:w="70" w:type="dxa"/>
                <w:right w:w="70" w:type="dxa"/>
              </w:tblCellMar>
              <w:tblLook w:val="04A0" w:firstRow="1" w:lastRow="0" w:firstColumn="1" w:lastColumn="0" w:noHBand="0" w:noVBand="1"/>
            </w:tblPr>
            <w:tblGrid>
              <w:gridCol w:w="7787"/>
              <w:gridCol w:w="1284"/>
            </w:tblGrid>
            <w:tr w:rsidR="00D777DE" w:rsidRPr="0007462A" w:rsidTr="00D777DE">
              <w:trPr>
                <w:gridAfter w:val="1"/>
                <w:wAfter w:w="1284" w:type="dxa"/>
                <w:trHeight w:val="307"/>
              </w:trPr>
              <w:tc>
                <w:tcPr>
                  <w:tcW w:w="7787" w:type="dxa"/>
                  <w:tcBorders>
                    <w:top w:val="nil"/>
                    <w:left w:val="nil"/>
                    <w:bottom w:val="nil"/>
                    <w:right w:val="nil"/>
                  </w:tcBorders>
                  <w:shd w:val="clear" w:color="auto" w:fill="auto"/>
                  <w:noWrap/>
                  <w:vAlign w:val="bottom"/>
                  <w:hideMark/>
                </w:tcPr>
                <w:p w:rsidR="00D777DE" w:rsidRPr="0007462A" w:rsidRDefault="00D777DE" w:rsidP="00FF5113">
                  <w:pPr>
                    <w:rPr>
                      <w:b/>
                      <w:bCs/>
                      <w:sz w:val="28"/>
                      <w:szCs w:val="28"/>
                    </w:rPr>
                  </w:pPr>
                </w:p>
              </w:tc>
            </w:tr>
            <w:tr w:rsidR="00D777DE" w:rsidRPr="0007462A" w:rsidTr="00D777DE">
              <w:trPr>
                <w:gridAfter w:val="1"/>
                <w:wAfter w:w="1284" w:type="dxa"/>
                <w:trHeight w:val="307"/>
              </w:trPr>
              <w:tc>
                <w:tcPr>
                  <w:tcW w:w="7787" w:type="dxa"/>
                  <w:tcBorders>
                    <w:top w:val="nil"/>
                    <w:left w:val="nil"/>
                    <w:bottom w:val="nil"/>
                    <w:right w:val="nil"/>
                  </w:tcBorders>
                  <w:shd w:val="clear" w:color="auto" w:fill="auto"/>
                  <w:noWrap/>
                  <w:vAlign w:val="bottom"/>
                </w:tcPr>
                <w:p w:rsidR="00245306" w:rsidRDefault="00245306" w:rsidP="00FF5113">
                  <w:pPr>
                    <w:rPr>
                      <w:b/>
                      <w:sz w:val="28"/>
                      <w:szCs w:val="28"/>
                      <w:u w:val="single"/>
                    </w:rPr>
                  </w:pPr>
                </w:p>
                <w:p w:rsidR="00245306" w:rsidRDefault="00245306" w:rsidP="00FF5113">
                  <w:pPr>
                    <w:rPr>
                      <w:b/>
                      <w:sz w:val="28"/>
                      <w:szCs w:val="28"/>
                      <w:u w:val="single"/>
                    </w:rPr>
                  </w:pPr>
                </w:p>
                <w:p w:rsidR="00D777DE" w:rsidRPr="00857951" w:rsidRDefault="00BE04A4" w:rsidP="00FF5113">
                  <w:pPr>
                    <w:rPr>
                      <w:b/>
                      <w:sz w:val="28"/>
                      <w:szCs w:val="28"/>
                      <w:u w:val="single"/>
                    </w:rPr>
                  </w:pPr>
                  <w:r w:rsidRPr="00857951">
                    <w:rPr>
                      <w:b/>
                      <w:sz w:val="28"/>
                      <w:szCs w:val="28"/>
                      <w:u w:val="single"/>
                    </w:rPr>
                    <w:lastRenderedPageBreak/>
                    <w:t xml:space="preserve">Taallessen, kleine bibliotheek </w:t>
                  </w:r>
                </w:p>
              </w:tc>
            </w:tr>
            <w:tr w:rsidR="00D777DE" w:rsidRPr="0007462A" w:rsidTr="00D777DE">
              <w:trPr>
                <w:trHeight w:val="307"/>
              </w:trPr>
              <w:tc>
                <w:tcPr>
                  <w:tcW w:w="9071" w:type="dxa"/>
                  <w:gridSpan w:val="2"/>
                  <w:tcBorders>
                    <w:top w:val="nil"/>
                    <w:left w:val="nil"/>
                    <w:bottom w:val="nil"/>
                    <w:right w:val="nil"/>
                  </w:tcBorders>
                  <w:shd w:val="clear" w:color="auto" w:fill="auto"/>
                  <w:noWrap/>
                  <w:vAlign w:val="bottom"/>
                  <w:hideMark/>
                </w:tcPr>
                <w:p w:rsidR="00D777DE" w:rsidRDefault="00D777DE" w:rsidP="00FF5113">
                  <w:pPr>
                    <w:rPr>
                      <w:rFonts w:cs="Times New Roman"/>
                      <w:sz w:val="28"/>
                      <w:szCs w:val="28"/>
                    </w:rPr>
                  </w:pPr>
                  <w:r w:rsidRPr="00D777DE">
                    <w:rPr>
                      <w:rFonts w:cs="Times New Roman"/>
                      <w:sz w:val="28"/>
                      <w:szCs w:val="28"/>
                    </w:rPr>
                    <w:lastRenderedPageBreak/>
                    <w:t xml:space="preserve">Via </w:t>
                  </w:r>
                  <w:r w:rsidRPr="0007462A">
                    <w:rPr>
                      <w:rFonts w:cs="Times New Roman"/>
                      <w:sz w:val="28"/>
                      <w:szCs w:val="28"/>
                    </w:rPr>
                    <w:t xml:space="preserve">allerlei vormen van taallessen </w:t>
                  </w:r>
                  <w:r w:rsidR="00245306">
                    <w:rPr>
                      <w:rFonts w:cs="Times New Roman"/>
                      <w:sz w:val="28"/>
                      <w:szCs w:val="28"/>
                    </w:rPr>
                    <w:t xml:space="preserve">kunnen wij kennis geven aan </w:t>
                  </w:r>
                  <w:r w:rsidRPr="0007462A">
                    <w:rPr>
                      <w:rFonts w:cs="Times New Roman"/>
                      <w:sz w:val="28"/>
                      <w:szCs w:val="28"/>
                    </w:rPr>
                    <w:t>mensen met allerlei achterstand tot de arbeidsmarkt</w:t>
                  </w:r>
                  <w:r w:rsidR="00245306">
                    <w:rPr>
                      <w:rFonts w:cs="Times New Roman"/>
                      <w:sz w:val="28"/>
                      <w:szCs w:val="28"/>
                    </w:rPr>
                    <w:t>. Zo kunnen zij</w:t>
                  </w:r>
                  <w:r w:rsidRPr="0007462A">
                    <w:rPr>
                      <w:rFonts w:cs="Times New Roman"/>
                      <w:sz w:val="28"/>
                      <w:szCs w:val="28"/>
                    </w:rPr>
                    <w:t xml:space="preserve"> zich in taal ontwikkelen. Hierdoor kunnen ze waarschijnlijk weer participeren in de maatschappij. </w:t>
                  </w:r>
                  <w:r w:rsidR="00BE04A4">
                    <w:rPr>
                      <w:rFonts w:cs="Times New Roman"/>
                      <w:sz w:val="28"/>
                      <w:szCs w:val="28"/>
                    </w:rPr>
                    <w:t>Hiervoor hebben we ook een kleine bibliotheek ingericht.</w:t>
                  </w:r>
                  <w:r w:rsidR="00245306">
                    <w:rPr>
                      <w:rFonts w:cs="Times New Roman"/>
                      <w:sz w:val="28"/>
                      <w:szCs w:val="28"/>
                    </w:rPr>
                    <w:t xml:space="preserve"> Ook vinden wij de fysieke krant belangrijk. Dit voor mensen die hier geen toegang tot hebben. </w:t>
                  </w:r>
                  <w:r w:rsidR="00BE04A4">
                    <w:rPr>
                      <w:rFonts w:cs="Times New Roman"/>
                      <w:sz w:val="28"/>
                      <w:szCs w:val="28"/>
                    </w:rPr>
                    <w:t xml:space="preserve"> </w:t>
                  </w:r>
                </w:p>
                <w:p w:rsidR="000707CD" w:rsidRDefault="000707CD" w:rsidP="00FF5113">
                  <w:pPr>
                    <w:rPr>
                      <w:rFonts w:cs="Times New Roman"/>
                      <w:sz w:val="28"/>
                      <w:szCs w:val="28"/>
                    </w:rPr>
                  </w:pPr>
                </w:p>
                <w:p w:rsidR="00571849" w:rsidRPr="00857951" w:rsidRDefault="000707CD" w:rsidP="00571849">
                  <w:pPr>
                    <w:rPr>
                      <w:rFonts w:cs="Times New Roman"/>
                      <w:b/>
                      <w:sz w:val="28"/>
                      <w:szCs w:val="28"/>
                      <w:u w:val="single"/>
                    </w:rPr>
                  </w:pPr>
                  <w:r w:rsidRPr="00857951">
                    <w:rPr>
                      <w:rFonts w:cs="Times New Roman"/>
                      <w:b/>
                      <w:sz w:val="28"/>
                      <w:szCs w:val="28"/>
                      <w:u w:val="single"/>
                    </w:rPr>
                    <w:t>Schul</w:t>
                  </w:r>
                  <w:r w:rsidR="00571849" w:rsidRPr="00857951">
                    <w:rPr>
                      <w:rFonts w:cs="Times New Roman"/>
                      <w:b/>
                      <w:sz w:val="28"/>
                      <w:szCs w:val="28"/>
                      <w:u w:val="single"/>
                    </w:rPr>
                    <w:t>dhulpverlening, omgaan met geld</w:t>
                  </w:r>
                </w:p>
                <w:p w:rsidR="00571849" w:rsidRPr="00E778A3" w:rsidRDefault="00571849" w:rsidP="00571849">
                  <w:pPr>
                    <w:rPr>
                      <w:rFonts w:cs="Times New Roman"/>
                      <w:sz w:val="28"/>
                      <w:szCs w:val="28"/>
                    </w:rPr>
                  </w:pPr>
                  <w:r w:rsidRPr="00E778A3">
                    <w:rPr>
                      <w:rFonts w:cs="Times New Roman"/>
                      <w:sz w:val="28"/>
                      <w:szCs w:val="28"/>
                    </w:rPr>
                    <w:t xml:space="preserve">Veel mensen zitten in de schulden. Zij schamen zich hiervoor. En zij trekken hierdoor niet op tijd aan de bel voor hulp. Allerlei soorten Budget cursussen kunnen helpen bij gedragsverandering. We pleiten er wel voor om hier doelgroepen voor te maken want hoe hoger de schuld – meestal - des te meer complexiteit van een of meerdere dossiers. Armoede bestrijding kan alleen als je dit ook signaleert. We kunnen mensen met allerlei hulpvragen goed doorverwijzen. </w:t>
                  </w:r>
                </w:p>
                <w:tbl>
                  <w:tblPr>
                    <w:tblpPr w:leftFromText="141" w:rightFromText="141" w:vertAnchor="text" w:tblpY="115"/>
                    <w:tblOverlap w:val="never"/>
                    <w:tblW w:w="9071" w:type="dxa"/>
                    <w:tblLayout w:type="fixed"/>
                    <w:tblCellMar>
                      <w:left w:w="70" w:type="dxa"/>
                      <w:right w:w="70" w:type="dxa"/>
                    </w:tblCellMar>
                    <w:tblLook w:val="04A0" w:firstRow="1" w:lastRow="0" w:firstColumn="1" w:lastColumn="0" w:noHBand="0" w:noVBand="1"/>
                  </w:tblPr>
                  <w:tblGrid>
                    <w:gridCol w:w="9071"/>
                  </w:tblGrid>
                  <w:tr w:rsidR="00571849" w:rsidRPr="00E778A3" w:rsidTr="00614B60">
                    <w:trPr>
                      <w:trHeight w:val="307"/>
                    </w:trPr>
                    <w:tc>
                      <w:tcPr>
                        <w:tcW w:w="9071" w:type="dxa"/>
                        <w:tcBorders>
                          <w:top w:val="nil"/>
                          <w:left w:val="nil"/>
                          <w:bottom w:val="nil"/>
                          <w:right w:val="nil"/>
                        </w:tcBorders>
                        <w:shd w:val="clear" w:color="auto" w:fill="auto"/>
                        <w:noWrap/>
                        <w:vAlign w:val="bottom"/>
                        <w:hideMark/>
                      </w:tcPr>
                      <w:p w:rsidR="00245306" w:rsidRDefault="00245306" w:rsidP="00571849">
                        <w:pPr>
                          <w:rPr>
                            <w:rFonts w:cs="Times New Roman"/>
                            <w:b/>
                            <w:sz w:val="28"/>
                            <w:szCs w:val="28"/>
                            <w:u w:val="single"/>
                          </w:rPr>
                        </w:pPr>
                      </w:p>
                      <w:p w:rsidR="00571849" w:rsidRPr="00857951" w:rsidRDefault="00571849" w:rsidP="00571849">
                        <w:pPr>
                          <w:rPr>
                            <w:rFonts w:cs="Times New Roman"/>
                            <w:b/>
                            <w:sz w:val="28"/>
                            <w:szCs w:val="28"/>
                            <w:u w:val="single"/>
                          </w:rPr>
                        </w:pPr>
                        <w:r w:rsidRPr="00857951">
                          <w:rPr>
                            <w:rFonts w:cs="Times New Roman"/>
                            <w:b/>
                            <w:sz w:val="28"/>
                            <w:szCs w:val="28"/>
                            <w:u w:val="single"/>
                          </w:rPr>
                          <w:t xml:space="preserve">Kooklessen </w:t>
                        </w:r>
                      </w:p>
                      <w:p w:rsidR="00571849" w:rsidRPr="00E778A3" w:rsidRDefault="00245306" w:rsidP="00571849">
                        <w:pPr>
                          <w:rPr>
                            <w:rFonts w:cs="Times New Roman"/>
                            <w:sz w:val="28"/>
                            <w:szCs w:val="28"/>
                          </w:rPr>
                        </w:pPr>
                        <w:r>
                          <w:rPr>
                            <w:rFonts w:cs="Times New Roman"/>
                            <w:sz w:val="28"/>
                            <w:szCs w:val="28"/>
                          </w:rPr>
                          <w:t>Via kook</w:t>
                        </w:r>
                        <w:r w:rsidR="00571849" w:rsidRPr="00E778A3">
                          <w:rPr>
                            <w:rFonts w:cs="Times New Roman"/>
                            <w:sz w:val="28"/>
                            <w:szCs w:val="28"/>
                          </w:rPr>
                          <w:t xml:space="preserve">lessen kunnen mensen leren van elkaars vaardigheden. Ze kunnen trots zijn op iets wat ze kunnen omdat ze dat geleerd hebben. Je hebt iets bereikt. </w:t>
                        </w:r>
                        <w:r>
                          <w:rPr>
                            <w:rFonts w:cs="Times New Roman"/>
                            <w:sz w:val="28"/>
                            <w:szCs w:val="28"/>
                          </w:rPr>
                          <w:t xml:space="preserve">Allerlei culturen breng je bij elkaar via eten en drinken. </w:t>
                        </w:r>
                      </w:p>
                      <w:p w:rsidR="00245306" w:rsidRDefault="00245306" w:rsidP="00571849">
                        <w:pPr>
                          <w:rPr>
                            <w:rFonts w:cs="Times New Roman"/>
                            <w:b/>
                            <w:sz w:val="28"/>
                            <w:szCs w:val="28"/>
                            <w:u w:val="single"/>
                          </w:rPr>
                        </w:pPr>
                      </w:p>
                      <w:p w:rsidR="00571849" w:rsidRPr="00857951" w:rsidRDefault="00571849" w:rsidP="00571849">
                        <w:pPr>
                          <w:rPr>
                            <w:rFonts w:cs="Times New Roman"/>
                            <w:b/>
                            <w:sz w:val="28"/>
                            <w:szCs w:val="28"/>
                            <w:u w:val="single"/>
                          </w:rPr>
                        </w:pPr>
                        <w:r w:rsidRPr="00857951">
                          <w:rPr>
                            <w:rFonts w:cs="Times New Roman"/>
                            <w:b/>
                            <w:sz w:val="28"/>
                            <w:szCs w:val="28"/>
                            <w:u w:val="single"/>
                          </w:rPr>
                          <w:t xml:space="preserve">Bewegen, vitaal Breda </w:t>
                        </w:r>
                      </w:p>
                      <w:p w:rsidR="00571849" w:rsidRPr="00857951" w:rsidRDefault="00571849" w:rsidP="00571849">
                        <w:pPr>
                          <w:rPr>
                            <w:rFonts w:cs="Times New Roman"/>
                            <w:sz w:val="28"/>
                            <w:szCs w:val="28"/>
                          </w:rPr>
                        </w:pPr>
                        <w:r w:rsidRPr="00857951">
                          <w:rPr>
                            <w:rFonts w:cs="Times New Roman"/>
                            <w:sz w:val="28"/>
                            <w:szCs w:val="28"/>
                          </w:rPr>
                          <w:t>Sport, spel en beweging voor validen en minder validen zijn handige tools voor het verbeteren van de conditie en co</w:t>
                        </w:r>
                        <w:r w:rsidRPr="00857951">
                          <w:rPr>
                            <w:sz w:val="28"/>
                            <w:szCs w:val="28"/>
                            <w:lang w:eastAsia="ja-JP"/>
                          </w:rPr>
                          <w:t xml:space="preserve">ördinatie. Laagdrempelige activiteiten verlagen geslotenheid van mensen. Zij zullen dan eerder beginnen over hun problemen. Als je er over kan vertellen lucht het op. O.a. </w:t>
                        </w:r>
                        <w:r w:rsidR="00F54821">
                          <w:rPr>
                            <w:sz w:val="28"/>
                            <w:szCs w:val="28"/>
                            <w:lang w:eastAsia="ja-JP"/>
                          </w:rPr>
                          <w:t>t</w:t>
                        </w:r>
                        <w:r w:rsidRPr="00857951">
                          <w:rPr>
                            <w:sz w:val="28"/>
                            <w:szCs w:val="28"/>
                            <w:lang w:eastAsia="ja-JP"/>
                          </w:rPr>
                          <w:t xml:space="preserve">afeltennissen wordt er ook gedaan in het buurthuis. </w:t>
                        </w:r>
                      </w:p>
                      <w:p w:rsidR="00F54821" w:rsidRDefault="00F54821" w:rsidP="00571849">
                        <w:pPr>
                          <w:rPr>
                            <w:b/>
                            <w:sz w:val="28"/>
                            <w:szCs w:val="28"/>
                            <w:u w:val="single"/>
                            <w:lang w:eastAsia="ja-JP"/>
                          </w:rPr>
                        </w:pPr>
                      </w:p>
                      <w:p w:rsidR="00571849" w:rsidRPr="00857951" w:rsidRDefault="00571849" w:rsidP="00571849">
                        <w:pPr>
                          <w:rPr>
                            <w:b/>
                            <w:sz w:val="28"/>
                            <w:szCs w:val="28"/>
                            <w:u w:val="single"/>
                            <w:lang w:eastAsia="ja-JP"/>
                          </w:rPr>
                        </w:pPr>
                        <w:r w:rsidRPr="00857951">
                          <w:rPr>
                            <w:b/>
                            <w:sz w:val="28"/>
                            <w:szCs w:val="28"/>
                            <w:u w:val="single"/>
                            <w:lang w:eastAsia="ja-JP"/>
                          </w:rPr>
                          <w:lastRenderedPageBreak/>
                          <w:t xml:space="preserve">Sociale wijkteams </w:t>
                        </w:r>
                      </w:p>
                      <w:p w:rsidR="00571849" w:rsidRPr="00E778A3" w:rsidRDefault="00571849" w:rsidP="00571849">
                        <w:pPr>
                          <w:rPr>
                            <w:sz w:val="28"/>
                            <w:szCs w:val="28"/>
                            <w:lang w:eastAsia="ja-JP"/>
                          </w:rPr>
                        </w:pPr>
                        <w:r w:rsidRPr="00E778A3">
                          <w:rPr>
                            <w:sz w:val="28"/>
                            <w:szCs w:val="28"/>
                            <w:lang w:eastAsia="ja-JP"/>
                          </w:rPr>
                          <w:t xml:space="preserve">De sociale wijkteams </w:t>
                        </w:r>
                        <w:r w:rsidR="00F54821">
                          <w:rPr>
                            <w:sz w:val="28"/>
                            <w:szCs w:val="28"/>
                            <w:lang w:eastAsia="ja-JP"/>
                          </w:rPr>
                          <w:t xml:space="preserve">en/of wijkzusters of andere gemeentelijke organisaties </w:t>
                        </w:r>
                        <w:r w:rsidRPr="00E778A3">
                          <w:rPr>
                            <w:sz w:val="28"/>
                            <w:szCs w:val="28"/>
                            <w:lang w:eastAsia="ja-JP"/>
                          </w:rPr>
                          <w:t xml:space="preserve">zouden eens in de week een of meerdere spreekuren kunnen houden om het eerste contact zo laag mogelijk te maken. Niet iedereen heeft immers internet thuis om te mailen naar de sociale wijkteams. Niet iedereen is immers even goed ter been. Niet iedereen kan even goed hulp vragen als een ander. Het buurtcentrum kan juist heel laagdrempelig zijn voor diegene die zich niet zo goed weten te organiseren. En we bieden toch geen hulp aan alleen maar mensen die zich weten te organiseren ? De vroegere wijkbureau ’s krijgen daar mee weer een beetje van hun verloren gegane glans terug. </w:t>
                        </w:r>
                      </w:p>
                      <w:p w:rsidR="00571849" w:rsidRPr="00E778A3" w:rsidRDefault="00571849" w:rsidP="00571849">
                        <w:pPr>
                          <w:rPr>
                            <w:sz w:val="28"/>
                            <w:szCs w:val="28"/>
                            <w:lang w:eastAsia="ja-JP"/>
                          </w:rPr>
                        </w:pPr>
                        <w:r w:rsidRPr="00E778A3">
                          <w:rPr>
                            <w:sz w:val="28"/>
                            <w:szCs w:val="28"/>
                            <w:lang w:eastAsia="ja-JP"/>
                          </w:rPr>
                          <w:t xml:space="preserve">Persoonlijk contact is dikwijls veel beter als via internet. Een gevoel of gezichtsuitdrukking of hoe iemand er uit ziet of ruikt kan ook al een hele hoop verklaren. Wij zien graag en, en, en, en, . </w:t>
                        </w:r>
                      </w:p>
                      <w:p w:rsidR="00F54821" w:rsidRDefault="00F54821" w:rsidP="00571849">
                        <w:pPr>
                          <w:rPr>
                            <w:b/>
                            <w:sz w:val="28"/>
                            <w:szCs w:val="28"/>
                            <w:u w:val="single"/>
                            <w:lang w:eastAsia="ja-JP"/>
                          </w:rPr>
                        </w:pPr>
                      </w:p>
                      <w:p w:rsidR="00571849" w:rsidRPr="00857951" w:rsidRDefault="00571849" w:rsidP="00571849">
                        <w:pPr>
                          <w:rPr>
                            <w:b/>
                            <w:sz w:val="28"/>
                            <w:szCs w:val="28"/>
                            <w:u w:val="single"/>
                            <w:lang w:eastAsia="ja-JP"/>
                          </w:rPr>
                        </w:pPr>
                        <w:r w:rsidRPr="00857951">
                          <w:rPr>
                            <w:b/>
                            <w:sz w:val="28"/>
                            <w:szCs w:val="28"/>
                            <w:u w:val="single"/>
                            <w:lang w:eastAsia="ja-JP"/>
                          </w:rPr>
                          <w:t xml:space="preserve">Startende ondernemers </w:t>
                        </w:r>
                      </w:p>
                      <w:p w:rsidR="005E0399" w:rsidRDefault="00571849" w:rsidP="00571849">
                        <w:pPr>
                          <w:rPr>
                            <w:sz w:val="28"/>
                            <w:szCs w:val="28"/>
                            <w:lang w:eastAsia="ja-JP"/>
                          </w:rPr>
                        </w:pPr>
                        <w:r w:rsidRPr="00E778A3">
                          <w:rPr>
                            <w:sz w:val="28"/>
                            <w:szCs w:val="28"/>
                            <w:lang w:eastAsia="ja-JP"/>
                          </w:rPr>
                          <w:t xml:space="preserve">Startende ondernemers zouden een mooie plek kunnen verdienen in het buurtcentrum door hun kennis en expertise te delen met het </w:t>
                        </w:r>
                        <w:r>
                          <w:rPr>
                            <w:sz w:val="28"/>
                            <w:szCs w:val="28"/>
                            <w:lang w:eastAsia="ja-JP"/>
                          </w:rPr>
                          <w:t>buurt</w:t>
                        </w:r>
                        <w:r w:rsidRPr="00E778A3">
                          <w:rPr>
                            <w:sz w:val="28"/>
                            <w:szCs w:val="28"/>
                            <w:lang w:eastAsia="ja-JP"/>
                          </w:rPr>
                          <w:t xml:space="preserve">centrum en hun bezoekers. Uiteraard kunnen ze ook gewoon een huur betalen of een combinatie. Wij denken door meer coaching en begeleiding en persoonlijk contact meer uit startende ondernemers te halen. Dit door o.a. goede cash </w:t>
                        </w:r>
                        <w:proofErr w:type="spellStart"/>
                        <w:r w:rsidRPr="00E778A3">
                          <w:rPr>
                            <w:sz w:val="28"/>
                            <w:szCs w:val="28"/>
                            <w:lang w:eastAsia="ja-JP"/>
                          </w:rPr>
                          <w:t>flows</w:t>
                        </w:r>
                        <w:proofErr w:type="spellEnd"/>
                        <w:r w:rsidRPr="00E778A3">
                          <w:rPr>
                            <w:sz w:val="28"/>
                            <w:szCs w:val="28"/>
                            <w:lang w:eastAsia="ja-JP"/>
                          </w:rPr>
                          <w:t xml:space="preserve"> te maken. </w:t>
                        </w:r>
                      </w:p>
                      <w:p w:rsidR="00857951" w:rsidRPr="00E778A3" w:rsidRDefault="00571849" w:rsidP="00571849">
                        <w:pPr>
                          <w:rPr>
                            <w:sz w:val="28"/>
                            <w:szCs w:val="28"/>
                            <w:lang w:eastAsia="ja-JP"/>
                          </w:rPr>
                        </w:pPr>
                        <w:r w:rsidRPr="00E778A3">
                          <w:rPr>
                            <w:sz w:val="28"/>
                            <w:szCs w:val="28"/>
                            <w:lang w:eastAsia="ja-JP"/>
                          </w:rPr>
                          <w:t xml:space="preserve">Een onderneming is </w:t>
                        </w:r>
                        <w:r w:rsidR="005E0399">
                          <w:rPr>
                            <w:sz w:val="28"/>
                            <w:szCs w:val="28"/>
                            <w:lang w:eastAsia="ja-JP"/>
                          </w:rPr>
                          <w:t xml:space="preserve">echter </w:t>
                        </w:r>
                        <w:r w:rsidRPr="00E778A3">
                          <w:rPr>
                            <w:sz w:val="28"/>
                            <w:szCs w:val="28"/>
                            <w:lang w:eastAsia="ja-JP"/>
                          </w:rPr>
                          <w:t>meer dan alleen een goed ondernemingsplan en een boekhouding kunnen make</w:t>
                        </w:r>
                        <w:r w:rsidR="00F54821">
                          <w:rPr>
                            <w:sz w:val="28"/>
                            <w:szCs w:val="28"/>
                            <w:lang w:eastAsia="ja-JP"/>
                          </w:rPr>
                          <w:t>n. Het gaat ook om goed relatie</w:t>
                        </w:r>
                        <w:r w:rsidRPr="00E778A3">
                          <w:rPr>
                            <w:sz w:val="28"/>
                            <w:szCs w:val="28"/>
                            <w:lang w:eastAsia="ja-JP"/>
                          </w:rPr>
                          <w:t xml:space="preserve">beheer en dus goede contacten te maken en te onderhouden. Dan vervallen enthousiaste starters na een aantal jaren niet weer terug in een uitkering of oude situatie. Het </w:t>
                        </w:r>
                        <w:proofErr w:type="spellStart"/>
                        <w:r w:rsidRPr="00E778A3">
                          <w:rPr>
                            <w:sz w:val="28"/>
                            <w:szCs w:val="28"/>
                            <w:lang w:eastAsia="ja-JP"/>
                          </w:rPr>
                          <w:t>u</w:t>
                        </w:r>
                        <w:r w:rsidR="00F54821">
                          <w:rPr>
                            <w:sz w:val="28"/>
                            <w:szCs w:val="28"/>
                            <w:lang w:eastAsia="ja-JP"/>
                          </w:rPr>
                          <w:t>.</w:t>
                        </w:r>
                        <w:r w:rsidRPr="00E778A3">
                          <w:rPr>
                            <w:sz w:val="28"/>
                            <w:szCs w:val="28"/>
                            <w:lang w:eastAsia="ja-JP"/>
                          </w:rPr>
                          <w:t>w</w:t>
                        </w:r>
                        <w:r w:rsidR="00F54821">
                          <w:rPr>
                            <w:sz w:val="28"/>
                            <w:szCs w:val="28"/>
                            <w:lang w:eastAsia="ja-JP"/>
                          </w:rPr>
                          <w:t>.</w:t>
                        </w:r>
                        <w:r w:rsidRPr="00E778A3">
                          <w:rPr>
                            <w:sz w:val="28"/>
                            <w:szCs w:val="28"/>
                            <w:lang w:eastAsia="ja-JP"/>
                          </w:rPr>
                          <w:t>v</w:t>
                        </w:r>
                        <w:proofErr w:type="spellEnd"/>
                        <w:r w:rsidR="00F54821">
                          <w:rPr>
                            <w:sz w:val="28"/>
                            <w:szCs w:val="28"/>
                            <w:lang w:eastAsia="ja-JP"/>
                          </w:rPr>
                          <w:t xml:space="preserve">. </w:t>
                        </w:r>
                        <w:r w:rsidRPr="00E778A3">
                          <w:rPr>
                            <w:sz w:val="28"/>
                            <w:szCs w:val="28"/>
                            <w:lang w:eastAsia="ja-JP"/>
                          </w:rPr>
                          <w:t xml:space="preserve"> en de bijstand zouden dit goed kunnen ondersteunen. Startende ondernemers kunnen zelf kiezen wie ze nemen als coaching en begeleiding bij hun plannen. De gemeente zou een actiever beleid kunnen maken met starterskredieten. </w:t>
                        </w:r>
                        <w:r w:rsidR="00857951">
                          <w:rPr>
                            <w:sz w:val="28"/>
                            <w:szCs w:val="28"/>
                            <w:lang w:eastAsia="ja-JP"/>
                          </w:rPr>
                          <w:t xml:space="preserve">Een goede kosten / baten analyse per project zou meer onafhankelijk tot stand kunnen komen zodat de gemeente objectief kan oordelen over aangeboden ondernemersplannen. </w:t>
                        </w:r>
                      </w:p>
                      <w:p w:rsidR="00F54821" w:rsidRDefault="00F54821" w:rsidP="00571849">
                        <w:pPr>
                          <w:rPr>
                            <w:b/>
                            <w:sz w:val="28"/>
                            <w:szCs w:val="28"/>
                            <w:lang w:eastAsia="ja-JP"/>
                          </w:rPr>
                        </w:pPr>
                      </w:p>
                      <w:p w:rsidR="00571849" w:rsidRPr="00857951" w:rsidRDefault="00571849" w:rsidP="00571849">
                        <w:pPr>
                          <w:rPr>
                            <w:b/>
                            <w:sz w:val="28"/>
                            <w:szCs w:val="28"/>
                            <w:u w:val="single"/>
                            <w:lang w:eastAsia="ja-JP"/>
                          </w:rPr>
                        </w:pPr>
                        <w:r w:rsidRPr="00857951">
                          <w:rPr>
                            <w:b/>
                            <w:sz w:val="28"/>
                            <w:szCs w:val="28"/>
                            <w:u w:val="single"/>
                            <w:lang w:eastAsia="ja-JP"/>
                          </w:rPr>
                          <w:lastRenderedPageBreak/>
                          <w:t xml:space="preserve">Creatieve talenten </w:t>
                        </w:r>
                      </w:p>
                      <w:p w:rsidR="00571849" w:rsidRPr="00E778A3" w:rsidRDefault="00571849" w:rsidP="00571849">
                        <w:pPr>
                          <w:rPr>
                            <w:sz w:val="28"/>
                            <w:szCs w:val="28"/>
                            <w:lang w:eastAsia="ja-JP"/>
                          </w:rPr>
                        </w:pPr>
                        <w:r w:rsidRPr="00E778A3">
                          <w:rPr>
                            <w:sz w:val="28"/>
                            <w:szCs w:val="28"/>
                            <w:lang w:eastAsia="ja-JP"/>
                          </w:rPr>
                          <w:t xml:space="preserve">De creatieve talenten in de wijk zijn er ook. Je moet ze alleen zien te ontdekken. Er zijn genoeg voorbeelden dat verpauperde stadsdelen overal in de wereld weer opbloeien als er kustenaars gaan wonen. In Breda zijn er ook genoeg leegstaande panden om iets mee te gaan doen. In het buurtcentrum kan creatief talent al vroeg tot ontplooiing komen. Laatbloeiers geven we ook de mogelijkheid om zich op allerlei manieren creatief te uiten. </w:t>
                        </w:r>
                      </w:p>
                      <w:p w:rsidR="00571849" w:rsidRDefault="00571849" w:rsidP="00571849">
                        <w:pPr>
                          <w:rPr>
                            <w:sz w:val="28"/>
                            <w:szCs w:val="28"/>
                            <w:lang w:eastAsia="ja-JP"/>
                          </w:rPr>
                        </w:pPr>
                        <w:r w:rsidRPr="00E778A3">
                          <w:rPr>
                            <w:sz w:val="28"/>
                            <w:szCs w:val="28"/>
                            <w:lang w:eastAsia="ja-JP"/>
                          </w:rPr>
                          <w:t xml:space="preserve">Het idee is om bijvoorbeeld een modeshow te organiseren. </w:t>
                        </w:r>
                      </w:p>
                      <w:p w:rsidR="00F54821" w:rsidRPr="00E778A3" w:rsidRDefault="00F54821" w:rsidP="00571849">
                        <w:pPr>
                          <w:rPr>
                            <w:b/>
                            <w:sz w:val="28"/>
                            <w:szCs w:val="28"/>
                          </w:rPr>
                        </w:pPr>
                      </w:p>
                      <w:p w:rsidR="00571849" w:rsidRPr="00857951" w:rsidRDefault="00571849" w:rsidP="00571849">
                        <w:pPr>
                          <w:spacing w:after="0"/>
                          <w:rPr>
                            <w:b/>
                            <w:sz w:val="28"/>
                            <w:szCs w:val="28"/>
                            <w:u w:val="single"/>
                          </w:rPr>
                        </w:pPr>
                        <w:r w:rsidRPr="00857951">
                          <w:rPr>
                            <w:b/>
                            <w:sz w:val="28"/>
                            <w:szCs w:val="28"/>
                            <w:u w:val="single"/>
                          </w:rPr>
                          <w:t xml:space="preserve">Het inzetten van vrijwilligers op nog meer terreinen. </w:t>
                        </w:r>
                      </w:p>
                      <w:p w:rsidR="00571849" w:rsidRPr="00E778A3" w:rsidRDefault="00571849" w:rsidP="00571849">
                        <w:pPr>
                          <w:spacing w:after="0"/>
                          <w:rPr>
                            <w:sz w:val="28"/>
                            <w:szCs w:val="28"/>
                          </w:rPr>
                        </w:pPr>
                      </w:p>
                      <w:p w:rsidR="00571849" w:rsidRPr="00E778A3" w:rsidRDefault="00571849" w:rsidP="00571849">
                        <w:pPr>
                          <w:spacing w:after="0"/>
                          <w:rPr>
                            <w:sz w:val="28"/>
                            <w:szCs w:val="28"/>
                          </w:rPr>
                        </w:pPr>
                        <w:r w:rsidRPr="00E778A3">
                          <w:rPr>
                            <w:sz w:val="28"/>
                            <w:szCs w:val="28"/>
                          </w:rPr>
                          <w:t xml:space="preserve">Via </w:t>
                        </w:r>
                        <w:r>
                          <w:rPr>
                            <w:sz w:val="28"/>
                            <w:szCs w:val="28"/>
                          </w:rPr>
                          <w:t xml:space="preserve">o.a. </w:t>
                        </w:r>
                        <w:r w:rsidR="008B4F3B">
                          <w:rPr>
                            <w:sz w:val="28"/>
                            <w:szCs w:val="28"/>
                          </w:rPr>
                          <w:t>het</w:t>
                        </w:r>
                        <w:r w:rsidRPr="00E778A3">
                          <w:rPr>
                            <w:sz w:val="28"/>
                            <w:szCs w:val="28"/>
                          </w:rPr>
                          <w:t xml:space="preserve"> nieuwe platform </w:t>
                        </w:r>
                        <w:r w:rsidR="008B4F3B">
                          <w:rPr>
                            <w:sz w:val="28"/>
                            <w:szCs w:val="28"/>
                          </w:rPr>
                          <w:t xml:space="preserve">en bestaande platforms </w:t>
                        </w:r>
                        <w:r w:rsidRPr="00E778A3">
                          <w:rPr>
                            <w:sz w:val="28"/>
                            <w:szCs w:val="28"/>
                          </w:rPr>
                          <w:t xml:space="preserve">die de verbinding maakt tussen het wijkcentrum en de wijkbewoners en bezoekers. </w:t>
                        </w:r>
                        <w:r w:rsidR="008B4F3B">
                          <w:rPr>
                            <w:sz w:val="28"/>
                            <w:szCs w:val="28"/>
                          </w:rPr>
                          <w:t xml:space="preserve">Breda Actief helpt met meer structuur. O.a. een buurtonderzoek doen we en 11 maart doen we mee met NL DOET. Hiervoor hebben we een klus op de site gezet. </w:t>
                        </w:r>
                      </w:p>
                      <w:p w:rsidR="00571849" w:rsidRPr="00E778A3" w:rsidRDefault="00571849" w:rsidP="00571849">
                        <w:pPr>
                          <w:spacing w:after="0"/>
                          <w:rPr>
                            <w:sz w:val="28"/>
                            <w:szCs w:val="28"/>
                          </w:rPr>
                        </w:pPr>
                      </w:p>
                      <w:p w:rsidR="00571849" w:rsidRPr="00E778A3" w:rsidRDefault="00571849" w:rsidP="00571849">
                        <w:pPr>
                          <w:spacing w:after="0"/>
                          <w:rPr>
                            <w:sz w:val="28"/>
                            <w:szCs w:val="28"/>
                          </w:rPr>
                        </w:pPr>
                        <w:r w:rsidRPr="00F522C6">
                          <w:rPr>
                            <w:sz w:val="28"/>
                            <w:szCs w:val="28"/>
                          </w:rPr>
                          <w:t xml:space="preserve">Dan </w:t>
                        </w:r>
                        <w:r w:rsidRPr="00E778A3">
                          <w:rPr>
                            <w:sz w:val="28"/>
                            <w:szCs w:val="28"/>
                          </w:rPr>
                          <w:t xml:space="preserve">kan er een nieuw plan gemaakt worden op het gebied van allerlei onderhoud. Dit wat betreft het pand zelf en de omgeving van het pand. Met technische deskundigen wordt hiervoor ook een plan van aanpak gemaakt. Vrijwilligers helpen met het pand te onderhouden. </w:t>
                        </w:r>
                        <w:r>
                          <w:rPr>
                            <w:sz w:val="28"/>
                            <w:szCs w:val="28"/>
                          </w:rPr>
                          <w:t xml:space="preserve">Dit drukt eigenaarslasten. </w:t>
                        </w:r>
                      </w:p>
                      <w:p w:rsidR="00571849" w:rsidRPr="00E778A3" w:rsidRDefault="00571849" w:rsidP="00571849">
                        <w:pPr>
                          <w:spacing w:after="0"/>
                          <w:rPr>
                            <w:sz w:val="28"/>
                            <w:szCs w:val="28"/>
                          </w:rPr>
                        </w:pPr>
                      </w:p>
                      <w:p w:rsidR="00571849" w:rsidRPr="00E778A3" w:rsidRDefault="00571849" w:rsidP="00571849">
                        <w:pPr>
                          <w:spacing w:after="0"/>
                          <w:rPr>
                            <w:sz w:val="28"/>
                            <w:szCs w:val="28"/>
                          </w:rPr>
                        </w:pPr>
                        <w:r w:rsidRPr="00F522C6">
                          <w:rPr>
                            <w:sz w:val="28"/>
                            <w:szCs w:val="28"/>
                          </w:rPr>
                          <w:t xml:space="preserve">Aan </w:t>
                        </w:r>
                        <w:r w:rsidRPr="00E778A3">
                          <w:rPr>
                            <w:sz w:val="28"/>
                            <w:szCs w:val="28"/>
                          </w:rPr>
                          <w:t>het verduurzamen van het pand zitten wij ook te denken. Wij hebben hiervoor dan wel de</w:t>
                        </w:r>
                        <w:r w:rsidR="00F54821">
                          <w:rPr>
                            <w:sz w:val="28"/>
                            <w:szCs w:val="28"/>
                          </w:rPr>
                          <w:t xml:space="preserve"> medewerking nodig. Een verdien</w:t>
                        </w:r>
                        <w:r w:rsidRPr="00E778A3">
                          <w:rPr>
                            <w:sz w:val="28"/>
                            <w:szCs w:val="28"/>
                          </w:rPr>
                          <w:t>model kan zijn om zonnecollectoren op het dak te plaatsen mits er genoeg licht op komt. Dit verdient een kans</w:t>
                        </w:r>
                        <w:r>
                          <w:rPr>
                            <w:sz w:val="28"/>
                            <w:szCs w:val="28"/>
                          </w:rPr>
                          <w:t xml:space="preserve"> om uitgewerkt te worden</w:t>
                        </w:r>
                        <w:r w:rsidRPr="00E778A3">
                          <w:rPr>
                            <w:sz w:val="28"/>
                            <w:szCs w:val="28"/>
                          </w:rPr>
                          <w:t xml:space="preserve">. Als er hiervoor een aantal bomen dient te wijken planten we er nieuwe voor terug. We zouden graag het hout gebruiken voor allerlei doeleinden. </w:t>
                        </w:r>
                        <w:r>
                          <w:rPr>
                            <w:sz w:val="28"/>
                            <w:szCs w:val="28"/>
                          </w:rPr>
                          <w:t xml:space="preserve">Zoals het mooier maken van het terras. </w:t>
                        </w:r>
                      </w:p>
                      <w:p w:rsidR="00571849" w:rsidRPr="00E778A3" w:rsidRDefault="00571849" w:rsidP="00571849">
                        <w:pPr>
                          <w:spacing w:after="0"/>
                          <w:rPr>
                            <w:sz w:val="28"/>
                            <w:szCs w:val="28"/>
                          </w:rPr>
                        </w:pPr>
                      </w:p>
                      <w:p w:rsidR="00571849" w:rsidRDefault="00571849" w:rsidP="00571849">
                        <w:pPr>
                          <w:spacing w:after="0"/>
                          <w:rPr>
                            <w:sz w:val="28"/>
                            <w:szCs w:val="28"/>
                          </w:rPr>
                        </w:pPr>
                        <w:r w:rsidRPr="00F522C6">
                          <w:rPr>
                            <w:sz w:val="28"/>
                            <w:szCs w:val="28"/>
                          </w:rPr>
                          <w:t xml:space="preserve">Aan </w:t>
                        </w:r>
                        <w:r w:rsidRPr="00E778A3">
                          <w:rPr>
                            <w:sz w:val="28"/>
                            <w:szCs w:val="28"/>
                          </w:rPr>
                          <w:t xml:space="preserve">het pand intern verbouwen zitten wij ook te denken. Dit om </w:t>
                        </w:r>
                        <w:r w:rsidR="00F54821">
                          <w:rPr>
                            <w:sz w:val="28"/>
                            <w:szCs w:val="28"/>
                          </w:rPr>
                          <w:t xml:space="preserve">bijvoorbeeld </w:t>
                        </w:r>
                        <w:r w:rsidRPr="00E778A3">
                          <w:rPr>
                            <w:sz w:val="28"/>
                            <w:szCs w:val="28"/>
                          </w:rPr>
                          <w:t xml:space="preserve">een </w:t>
                        </w:r>
                        <w:r>
                          <w:rPr>
                            <w:sz w:val="28"/>
                            <w:szCs w:val="28"/>
                          </w:rPr>
                          <w:t xml:space="preserve">klein </w:t>
                        </w:r>
                        <w:r w:rsidRPr="00E778A3">
                          <w:rPr>
                            <w:sz w:val="28"/>
                            <w:szCs w:val="28"/>
                          </w:rPr>
                          <w:t xml:space="preserve">restaurant gedeelte mogelijk te maken. </w:t>
                        </w:r>
                        <w:r>
                          <w:rPr>
                            <w:sz w:val="28"/>
                            <w:szCs w:val="28"/>
                          </w:rPr>
                          <w:t xml:space="preserve">Maar ook om een flexibel huiskamer gevoel te maken in de grote zaal. </w:t>
                        </w:r>
                        <w:r w:rsidRPr="00E778A3">
                          <w:rPr>
                            <w:sz w:val="28"/>
                            <w:szCs w:val="28"/>
                          </w:rPr>
                          <w:t xml:space="preserve">Het fijne zou zijn als alle andere activiteiten samen zouden kunnen vallen. </w:t>
                        </w:r>
                        <w:r w:rsidR="00F54821">
                          <w:rPr>
                            <w:sz w:val="28"/>
                            <w:szCs w:val="28"/>
                          </w:rPr>
                          <w:t xml:space="preserve">De vloer dient ook goed onderhouden te worden. </w:t>
                        </w:r>
                      </w:p>
                      <w:p w:rsidR="00571849" w:rsidRDefault="00571849" w:rsidP="00571849">
                        <w:pPr>
                          <w:spacing w:after="0"/>
                          <w:rPr>
                            <w:sz w:val="28"/>
                            <w:szCs w:val="28"/>
                          </w:rPr>
                        </w:pPr>
                      </w:p>
                      <w:tbl>
                        <w:tblPr>
                          <w:tblW w:w="0" w:type="auto"/>
                          <w:tblInd w:w="55" w:type="dxa"/>
                          <w:tblLayout w:type="fixed"/>
                          <w:tblCellMar>
                            <w:left w:w="70" w:type="dxa"/>
                            <w:right w:w="70" w:type="dxa"/>
                          </w:tblCellMar>
                          <w:tblLook w:val="04A0" w:firstRow="1" w:lastRow="0" w:firstColumn="1" w:lastColumn="0" w:noHBand="0" w:noVBand="1"/>
                        </w:tblPr>
                        <w:tblGrid>
                          <w:gridCol w:w="6065"/>
                        </w:tblGrid>
                        <w:tr w:rsidR="00571849" w:rsidRPr="008A5DD5" w:rsidTr="00614B60">
                          <w:trPr>
                            <w:trHeight w:val="291"/>
                          </w:trPr>
                          <w:tc>
                            <w:tcPr>
                              <w:tcW w:w="6065" w:type="dxa"/>
                              <w:tcBorders>
                                <w:top w:val="nil"/>
                                <w:left w:val="nil"/>
                                <w:bottom w:val="nil"/>
                                <w:right w:val="nil"/>
                              </w:tcBorders>
                              <w:shd w:val="clear" w:color="auto" w:fill="auto"/>
                              <w:noWrap/>
                              <w:vAlign w:val="bottom"/>
                            </w:tcPr>
                            <w:p w:rsidR="00571849" w:rsidRPr="00857951" w:rsidRDefault="00571849" w:rsidP="00571849">
                              <w:pPr>
                                <w:spacing w:after="0" w:line="240" w:lineRule="auto"/>
                                <w:jc w:val="both"/>
                                <w:rPr>
                                  <w:rFonts w:eastAsia="Times New Roman" w:cs="Arial"/>
                                  <w:b/>
                                  <w:sz w:val="28"/>
                                  <w:szCs w:val="28"/>
                                  <w:u w:val="single"/>
                                </w:rPr>
                              </w:pPr>
                              <w:r w:rsidRPr="00857951">
                                <w:rPr>
                                  <w:rFonts w:eastAsia="Times New Roman" w:cs="Arial"/>
                                  <w:b/>
                                  <w:sz w:val="28"/>
                                  <w:szCs w:val="28"/>
                                  <w:u w:val="single"/>
                                </w:rPr>
                                <w:t xml:space="preserve">Administratie en boekhouding </w:t>
                              </w:r>
                            </w:p>
                          </w:tc>
                        </w:tr>
                      </w:tbl>
                      <w:p w:rsidR="00571849" w:rsidRDefault="00571849" w:rsidP="00571849">
                        <w:pPr>
                          <w:spacing w:after="0" w:line="240" w:lineRule="auto"/>
                          <w:rPr>
                            <w:rFonts w:eastAsia="Times New Roman" w:cs="Arial"/>
                            <w:b/>
                            <w:sz w:val="28"/>
                            <w:szCs w:val="28"/>
                          </w:rPr>
                        </w:pPr>
                      </w:p>
                      <w:p w:rsidR="00571849" w:rsidRPr="00147FBB" w:rsidRDefault="00571849" w:rsidP="00571849">
                        <w:pPr>
                          <w:spacing w:after="0" w:line="240" w:lineRule="auto"/>
                          <w:rPr>
                            <w:rFonts w:eastAsia="Times New Roman" w:cs="Arial"/>
                            <w:sz w:val="28"/>
                            <w:szCs w:val="28"/>
                          </w:rPr>
                        </w:pPr>
                        <w:r>
                          <w:rPr>
                            <w:rFonts w:eastAsia="Times New Roman" w:cs="Arial"/>
                            <w:sz w:val="28"/>
                            <w:szCs w:val="28"/>
                          </w:rPr>
                          <w:t xml:space="preserve">De </w:t>
                        </w:r>
                        <w:r w:rsidRPr="00147FBB">
                          <w:rPr>
                            <w:rFonts w:eastAsia="Times New Roman" w:cs="Arial"/>
                            <w:sz w:val="28"/>
                            <w:szCs w:val="28"/>
                          </w:rPr>
                          <w:t xml:space="preserve">totale administratie en de boekhouding wordt voortaan bijna in zijn geheel in het </w:t>
                        </w:r>
                        <w:r>
                          <w:rPr>
                            <w:rFonts w:eastAsia="Times New Roman" w:cs="Arial"/>
                            <w:sz w:val="28"/>
                            <w:szCs w:val="28"/>
                          </w:rPr>
                          <w:t>buurt</w:t>
                        </w:r>
                        <w:r w:rsidRPr="00147FBB">
                          <w:rPr>
                            <w:rFonts w:eastAsia="Times New Roman" w:cs="Arial"/>
                            <w:sz w:val="28"/>
                            <w:szCs w:val="28"/>
                          </w:rPr>
                          <w:t xml:space="preserve">centrum gevoerd. Dit vanwege een aantal goede redenen. Controle. Maar ook omdat je er nog veel meer mee kan. Je kan bijvoorbeeld studenten van florijn college stage laten lopen en vertellen wat er bij komt kijken bij het financieel en organisatorisch runnen van een </w:t>
                        </w:r>
                        <w:r>
                          <w:rPr>
                            <w:rFonts w:eastAsia="Times New Roman" w:cs="Arial"/>
                            <w:sz w:val="28"/>
                            <w:szCs w:val="28"/>
                          </w:rPr>
                          <w:t xml:space="preserve">buurthuis. </w:t>
                        </w:r>
                        <w:r w:rsidRPr="00147FBB">
                          <w:rPr>
                            <w:rFonts w:eastAsia="Times New Roman" w:cs="Arial"/>
                            <w:sz w:val="28"/>
                            <w:szCs w:val="28"/>
                          </w:rPr>
                          <w:t xml:space="preserve">Ook kan je wijkbewoners of andere gebruikers die interesse hebben er meer over vertellen en laten zien. Er is </w:t>
                        </w:r>
                        <w:r>
                          <w:rPr>
                            <w:rFonts w:eastAsia="Times New Roman" w:cs="Arial"/>
                            <w:sz w:val="28"/>
                            <w:szCs w:val="28"/>
                          </w:rPr>
                          <w:t xml:space="preserve">in de wijk een </w:t>
                        </w:r>
                        <w:r w:rsidRPr="00147FBB">
                          <w:rPr>
                            <w:rFonts w:eastAsia="Times New Roman" w:cs="Arial"/>
                            <w:sz w:val="28"/>
                            <w:szCs w:val="28"/>
                          </w:rPr>
                          <w:t>heel duidelijk</w:t>
                        </w:r>
                        <w:r>
                          <w:rPr>
                            <w:rFonts w:eastAsia="Times New Roman" w:cs="Arial"/>
                            <w:sz w:val="28"/>
                            <w:szCs w:val="28"/>
                          </w:rPr>
                          <w:t>e</w:t>
                        </w:r>
                        <w:r w:rsidRPr="00147FBB">
                          <w:rPr>
                            <w:rFonts w:eastAsia="Times New Roman" w:cs="Arial"/>
                            <w:sz w:val="28"/>
                            <w:szCs w:val="28"/>
                          </w:rPr>
                          <w:t xml:space="preserve"> be</w:t>
                        </w:r>
                        <w:r>
                          <w:rPr>
                            <w:rFonts w:eastAsia="Times New Roman" w:cs="Arial"/>
                            <w:sz w:val="28"/>
                            <w:szCs w:val="28"/>
                          </w:rPr>
                          <w:t xml:space="preserve">hoefte aan meer penningmeesters. </w:t>
                        </w:r>
                        <w:r w:rsidRPr="00147FBB">
                          <w:rPr>
                            <w:rFonts w:eastAsia="Times New Roman" w:cs="Arial"/>
                            <w:sz w:val="28"/>
                            <w:szCs w:val="28"/>
                          </w:rPr>
                          <w:t xml:space="preserve"> </w:t>
                        </w:r>
                        <w:r>
                          <w:rPr>
                            <w:rFonts w:eastAsia="Times New Roman" w:cs="Arial"/>
                            <w:sz w:val="28"/>
                            <w:szCs w:val="28"/>
                          </w:rPr>
                          <w:t xml:space="preserve">Kennis en kunde hoe je een begroting en balans kan maken kunnen gedeeld worden met elkaar. </w:t>
                        </w:r>
                        <w:r w:rsidR="0022401B">
                          <w:rPr>
                            <w:rFonts w:eastAsia="Times New Roman" w:cs="Arial"/>
                            <w:sz w:val="28"/>
                            <w:szCs w:val="28"/>
                          </w:rPr>
                          <w:t xml:space="preserve"> Zo kan je een accountant laten doen waar hij of zij goed in is en dus goedkoper laten doen. </w:t>
                        </w:r>
                      </w:p>
                      <w:p w:rsidR="00571849" w:rsidRPr="00E778A3" w:rsidRDefault="00571849" w:rsidP="00571849">
                        <w:pPr>
                          <w:spacing w:after="0"/>
                          <w:rPr>
                            <w:sz w:val="28"/>
                            <w:szCs w:val="28"/>
                          </w:rPr>
                        </w:pPr>
                      </w:p>
                      <w:p w:rsidR="00571849" w:rsidRPr="00857951" w:rsidRDefault="00571849" w:rsidP="00571849">
                        <w:pPr>
                          <w:spacing w:after="0"/>
                          <w:rPr>
                            <w:b/>
                            <w:sz w:val="28"/>
                            <w:szCs w:val="28"/>
                            <w:u w:val="single"/>
                          </w:rPr>
                        </w:pPr>
                        <w:r w:rsidRPr="00857951">
                          <w:rPr>
                            <w:b/>
                            <w:sz w:val="28"/>
                            <w:szCs w:val="28"/>
                            <w:u w:val="single"/>
                          </w:rPr>
                          <w:t xml:space="preserve">Kritische opmerkingen </w:t>
                        </w:r>
                      </w:p>
                      <w:p w:rsidR="00571849" w:rsidRPr="00E778A3" w:rsidRDefault="00571849" w:rsidP="00571849">
                        <w:pPr>
                          <w:spacing w:after="0"/>
                          <w:rPr>
                            <w:sz w:val="28"/>
                            <w:szCs w:val="28"/>
                          </w:rPr>
                        </w:pPr>
                      </w:p>
                      <w:p w:rsidR="00571849" w:rsidRPr="00E778A3" w:rsidRDefault="00571849" w:rsidP="00571849">
                        <w:pPr>
                          <w:spacing w:after="0"/>
                          <w:rPr>
                            <w:sz w:val="28"/>
                            <w:szCs w:val="28"/>
                          </w:rPr>
                        </w:pPr>
                        <w:r w:rsidRPr="00E778A3">
                          <w:rPr>
                            <w:sz w:val="28"/>
                            <w:szCs w:val="28"/>
                          </w:rPr>
                          <w:t xml:space="preserve">In bijlagen </w:t>
                        </w:r>
                        <w:r w:rsidR="0022401B">
                          <w:rPr>
                            <w:sz w:val="28"/>
                            <w:szCs w:val="28"/>
                          </w:rPr>
                          <w:t xml:space="preserve">die opvraagbaar zijn </w:t>
                        </w:r>
                        <w:r w:rsidRPr="00E778A3">
                          <w:rPr>
                            <w:sz w:val="28"/>
                            <w:szCs w:val="28"/>
                          </w:rPr>
                          <w:t xml:space="preserve">proberen we zo goed mogelijk alles te onderbouwen. </w:t>
                        </w:r>
                        <w:r w:rsidR="00857951">
                          <w:rPr>
                            <w:sz w:val="28"/>
                            <w:szCs w:val="28"/>
                          </w:rPr>
                          <w:t xml:space="preserve">In dit totale plan </w:t>
                        </w:r>
                        <w:r w:rsidR="0022401B">
                          <w:rPr>
                            <w:sz w:val="28"/>
                            <w:szCs w:val="28"/>
                          </w:rPr>
                          <w:t xml:space="preserve">is </w:t>
                        </w:r>
                        <w:r w:rsidR="00857951">
                          <w:rPr>
                            <w:sz w:val="28"/>
                            <w:szCs w:val="28"/>
                          </w:rPr>
                          <w:t xml:space="preserve">dus de visie van het nieuwe bestuur </w:t>
                        </w:r>
                        <w:r w:rsidR="0022401B">
                          <w:rPr>
                            <w:sz w:val="28"/>
                            <w:szCs w:val="28"/>
                          </w:rPr>
                          <w:t xml:space="preserve">onderbouwd </w:t>
                        </w:r>
                        <w:r w:rsidR="00857951">
                          <w:rPr>
                            <w:sz w:val="28"/>
                            <w:szCs w:val="28"/>
                          </w:rPr>
                          <w:t xml:space="preserve">zoals zij een goed draaiend buurthuis zien. Dit dus vooraf zonder allerlei beperkingen, wetten of regels mee te nemen. Daar waar het nodig is zullen we het – bij wie dan ook – aankaarten en opkomen voor de buurtbewoners uit de wijk. De maatschappij verandert en wat ons betreft dient de overheid maatwerk toe te passen en niet te blijven hangen in een niet flexibel genoeg verkokerd ouderwets systeem van werken. Uiteraard houden we ons aan bestaande wetten. </w:t>
                        </w:r>
                      </w:p>
                      <w:p w:rsidR="00571849" w:rsidRDefault="00571849" w:rsidP="00571849">
                        <w:pPr>
                          <w:spacing w:after="0"/>
                          <w:rPr>
                            <w:sz w:val="28"/>
                            <w:szCs w:val="28"/>
                          </w:rPr>
                        </w:pPr>
                      </w:p>
                      <w:p w:rsidR="00571849" w:rsidRPr="00E778A3" w:rsidRDefault="00571849" w:rsidP="00571849">
                        <w:pPr>
                          <w:spacing w:after="0"/>
                          <w:rPr>
                            <w:sz w:val="28"/>
                            <w:szCs w:val="28"/>
                          </w:rPr>
                        </w:pPr>
                        <w:r w:rsidRPr="00E778A3">
                          <w:rPr>
                            <w:sz w:val="28"/>
                            <w:szCs w:val="28"/>
                          </w:rPr>
                          <w:t xml:space="preserve">Wij denken verder in de meest ideale situatie aan een beheerder een kok en een schoonmaker. </w:t>
                        </w:r>
                        <w:r w:rsidR="00AF22AF">
                          <w:rPr>
                            <w:sz w:val="28"/>
                            <w:szCs w:val="28"/>
                          </w:rPr>
                          <w:t xml:space="preserve">Wij zeggen niet per se dat dit betaalde functies dienen te zijn. Voor een goed draaiend buurthuis vinden we dit nodig. </w:t>
                        </w:r>
                        <w:r w:rsidR="00F30DE7">
                          <w:rPr>
                            <w:sz w:val="28"/>
                            <w:szCs w:val="28"/>
                          </w:rPr>
                          <w:t xml:space="preserve">De praktijk zal het uitwijzen of we alles met vrijwilligers kunnen behappen. </w:t>
                        </w:r>
                        <w:r w:rsidRPr="00E778A3">
                          <w:rPr>
                            <w:sz w:val="28"/>
                            <w:szCs w:val="28"/>
                          </w:rPr>
                          <w:t xml:space="preserve">Door slim samen te werken kunnen we veel gaan betekenen in het begeleiden en coachen van mensen. Wij denken in de ideaalste situatie aan 1 fte beheerder en ¼ fte schoonmaker en aan 0,5 fte kok. Hiernaast zullen we juridische adviseurs nodig hebben en een accountant met tekenbevoegdheid. Door dit slim te organiseren hopen we hier niet zoveel geld voor kwijt te zijn. </w:t>
                        </w:r>
                        <w:r w:rsidR="00F30DE7">
                          <w:rPr>
                            <w:sz w:val="28"/>
                            <w:szCs w:val="28"/>
                          </w:rPr>
                          <w:t xml:space="preserve">Dit heeft te maken met het op een juiste manier en goede manier aanleveren van de administratie aan de accountant. </w:t>
                        </w:r>
                      </w:p>
                      <w:p w:rsidR="00571849" w:rsidRPr="00E778A3" w:rsidRDefault="00571849" w:rsidP="00571849">
                        <w:pPr>
                          <w:spacing w:after="0"/>
                          <w:rPr>
                            <w:sz w:val="28"/>
                            <w:szCs w:val="28"/>
                          </w:rPr>
                        </w:pPr>
                      </w:p>
                      <w:p w:rsidR="00571849" w:rsidRPr="00E778A3" w:rsidRDefault="00571849" w:rsidP="00571849">
                        <w:pPr>
                          <w:spacing w:after="0"/>
                          <w:rPr>
                            <w:sz w:val="28"/>
                            <w:szCs w:val="28"/>
                          </w:rPr>
                        </w:pPr>
                        <w:r w:rsidRPr="00E778A3">
                          <w:rPr>
                            <w:sz w:val="28"/>
                            <w:szCs w:val="28"/>
                          </w:rPr>
                          <w:t xml:space="preserve">Wij denken veel liever aan termen dat het juist geld oplevert voor de maatschappij. Voorkomen door signalering en actief beleid is immers beter dan genezen.    </w:t>
                        </w:r>
                      </w:p>
                      <w:p w:rsidR="00571849" w:rsidRPr="00E778A3" w:rsidRDefault="00571849" w:rsidP="00571849">
                        <w:pPr>
                          <w:spacing w:after="0"/>
                          <w:rPr>
                            <w:sz w:val="28"/>
                            <w:szCs w:val="28"/>
                          </w:rPr>
                        </w:pPr>
                      </w:p>
                      <w:p w:rsidR="00571849" w:rsidRDefault="00571849" w:rsidP="00571849">
                        <w:pPr>
                          <w:spacing w:after="0"/>
                          <w:rPr>
                            <w:sz w:val="28"/>
                            <w:szCs w:val="28"/>
                          </w:rPr>
                        </w:pPr>
                        <w:r w:rsidRPr="00E778A3">
                          <w:rPr>
                            <w:sz w:val="28"/>
                            <w:szCs w:val="28"/>
                          </w:rPr>
                          <w:t>Wij denken verder een 1</w:t>
                        </w:r>
                        <w:r>
                          <w:rPr>
                            <w:sz w:val="28"/>
                            <w:szCs w:val="28"/>
                          </w:rPr>
                          <w:t>5</w:t>
                        </w:r>
                        <w:r w:rsidR="004A7EF5">
                          <w:rPr>
                            <w:sz w:val="28"/>
                            <w:szCs w:val="28"/>
                          </w:rPr>
                          <w:t>-</w:t>
                        </w:r>
                        <w:r w:rsidRPr="00E778A3">
                          <w:rPr>
                            <w:sz w:val="28"/>
                            <w:szCs w:val="28"/>
                          </w:rPr>
                          <w:t xml:space="preserve">tal actieve vrijwilligers nodig te hebben voor een sleutelpositie. Dit wat betreft de bar en keuken </w:t>
                        </w:r>
                        <w:r w:rsidR="00F54821">
                          <w:rPr>
                            <w:sz w:val="28"/>
                            <w:szCs w:val="28"/>
                          </w:rPr>
                          <w:t xml:space="preserve">en schoonmaak </w:t>
                        </w:r>
                        <w:r w:rsidRPr="00E778A3">
                          <w:rPr>
                            <w:sz w:val="28"/>
                            <w:szCs w:val="28"/>
                          </w:rPr>
                          <w:t>diensten. Verder denken we</w:t>
                        </w:r>
                        <w:r w:rsidR="00F30DE7">
                          <w:rPr>
                            <w:sz w:val="28"/>
                            <w:szCs w:val="28"/>
                          </w:rPr>
                          <w:t xml:space="preserve"> </w:t>
                        </w:r>
                        <w:r w:rsidRPr="00E778A3">
                          <w:rPr>
                            <w:sz w:val="28"/>
                            <w:szCs w:val="28"/>
                          </w:rPr>
                          <w:t>een 1</w:t>
                        </w:r>
                        <w:r w:rsidR="00440448">
                          <w:rPr>
                            <w:sz w:val="28"/>
                            <w:szCs w:val="28"/>
                          </w:rPr>
                          <w:t>0</w:t>
                        </w:r>
                        <w:r w:rsidR="004A7EF5">
                          <w:rPr>
                            <w:sz w:val="28"/>
                            <w:szCs w:val="28"/>
                          </w:rPr>
                          <w:t>-</w:t>
                        </w:r>
                        <w:r w:rsidRPr="00E778A3">
                          <w:rPr>
                            <w:sz w:val="28"/>
                            <w:szCs w:val="28"/>
                          </w:rPr>
                          <w:t xml:space="preserve">tal vrijwilligers nodig te hebben voor hand en span diensten. </w:t>
                        </w:r>
                        <w:r w:rsidR="00F54821">
                          <w:rPr>
                            <w:sz w:val="28"/>
                            <w:szCs w:val="28"/>
                          </w:rPr>
                          <w:t>Dit voor o.a. het terras en tuin die wij aan het opknappen zijn.</w:t>
                        </w:r>
                        <w:r>
                          <w:rPr>
                            <w:sz w:val="28"/>
                            <w:szCs w:val="28"/>
                          </w:rPr>
                          <w:t xml:space="preserve"> </w:t>
                        </w:r>
                        <w:r w:rsidR="00846D71">
                          <w:rPr>
                            <w:sz w:val="28"/>
                            <w:szCs w:val="28"/>
                          </w:rPr>
                          <w:t xml:space="preserve">Diverse commissies voor diverse doeleinden zijn actief. </w:t>
                        </w:r>
                        <w:r w:rsidR="004A7EF5">
                          <w:rPr>
                            <w:sz w:val="28"/>
                            <w:szCs w:val="28"/>
                          </w:rPr>
                          <w:t xml:space="preserve">Het bestuur wilt zo werken dat als er iemand weg valt – door welke reden dan ook – het buurthuis door kan draaien. Dit betekent dat er samengewerkt dient te worden van meerdere kanten met elkaar. </w:t>
                        </w:r>
                        <w:r w:rsidR="00440448">
                          <w:rPr>
                            <w:sz w:val="28"/>
                            <w:szCs w:val="28"/>
                          </w:rPr>
                          <w:t xml:space="preserve"> </w:t>
                        </w:r>
                        <w:r w:rsidR="00F30DE7">
                          <w:rPr>
                            <w:sz w:val="28"/>
                            <w:szCs w:val="28"/>
                          </w:rPr>
                          <w:t xml:space="preserve"> </w:t>
                        </w:r>
                        <w:r>
                          <w:rPr>
                            <w:sz w:val="28"/>
                            <w:szCs w:val="28"/>
                          </w:rPr>
                          <w:t xml:space="preserve"> </w:t>
                        </w:r>
                      </w:p>
                      <w:p w:rsidR="00571849" w:rsidRDefault="00571849" w:rsidP="00571849">
                        <w:pPr>
                          <w:spacing w:after="0"/>
                          <w:rPr>
                            <w:sz w:val="28"/>
                            <w:szCs w:val="28"/>
                          </w:rPr>
                        </w:pPr>
                      </w:p>
                      <w:p w:rsidR="00571849" w:rsidRDefault="00571849" w:rsidP="00571849">
                        <w:pPr>
                          <w:spacing w:after="0"/>
                          <w:rPr>
                            <w:sz w:val="28"/>
                            <w:szCs w:val="28"/>
                          </w:rPr>
                        </w:pPr>
                        <w:r w:rsidRPr="00E778A3">
                          <w:rPr>
                            <w:sz w:val="28"/>
                            <w:szCs w:val="28"/>
                          </w:rPr>
                          <w:t xml:space="preserve">Zonder samen te werken met al deze mensen gaat het uiteraard niet lukken. Wij zien echter </w:t>
                        </w:r>
                        <w:r>
                          <w:rPr>
                            <w:sz w:val="28"/>
                            <w:szCs w:val="28"/>
                          </w:rPr>
                          <w:t xml:space="preserve">dus </w:t>
                        </w:r>
                        <w:r w:rsidRPr="00E778A3">
                          <w:rPr>
                            <w:sz w:val="28"/>
                            <w:szCs w:val="28"/>
                          </w:rPr>
                          <w:t xml:space="preserve">vele kansen. Ook zien we de mogelijkheid om als alles goed loopt te komen tot sociale returns.  </w:t>
                        </w:r>
                        <w:r w:rsidR="00440448">
                          <w:rPr>
                            <w:sz w:val="28"/>
                            <w:szCs w:val="28"/>
                          </w:rPr>
                          <w:t xml:space="preserve">De eerste  jaren hopen wij voldoende geld bedrijfsmatig op zij te zetten voor op de balans. </w:t>
                        </w:r>
                        <w:r w:rsidR="00BB2A30">
                          <w:rPr>
                            <w:sz w:val="28"/>
                            <w:szCs w:val="28"/>
                          </w:rPr>
                          <w:t xml:space="preserve">Als u hier nog veel meer over wilt weten kunt u terecht bij de penningmeester. </w:t>
                        </w:r>
                      </w:p>
                      <w:p w:rsidR="00571849" w:rsidRDefault="00571849" w:rsidP="00571849">
                        <w:pPr>
                          <w:spacing w:after="0"/>
                          <w:rPr>
                            <w:sz w:val="28"/>
                            <w:szCs w:val="28"/>
                          </w:rPr>
                        </w:pPr>
                      </w:p>
                      <w:p w:rsidR="00BB2A30" w:rsidRDefault="00BB2A30" w:rsidP="00571849">
                        <w:pPr>
                          <w:spacing w:after="0"/>
                          <w:rPr>
                            <w:sz w:val="28"/>
                            <w:szCs w:val="28"/>
                          </w:rPr>
                        </w:pPr>
                      </w:p>
                      <w:p w:rsidR="00571849" w:rsidRDefault="00571849" w:rsidP="00571849">
                        <w:pPr>
                          <w:spacing w:after="0"/>
                          <w:rPr>
                            <w:sz w:val="28"/>
                            <w:szCs w:val="28"/>
                          </w:rPr>
                        </w:pPr>
                        <w:r w:rsidRPr="00E778A3">
                          <w:rPr>
                            <w:sz w:val="28"/>
                            <w:szCs w:val="28"/>
                          </w:rPr>
                          <w:t xml:space="preserve">Wij hopen u enthousiast gemaakt te hebben. </w:t>
                        </w:r>
                        <w:r w:rsidR="00BB2A30">
                          <w:rPr>
                            <w:sz w:val="28"/>
                            <w:szCs w:val="28"/>
                          </w:rPr>
                          <w:t>F</w:t>
                        </w:r>
                        <w:r w:rsidR="00533B26">
                          <w:rPr>
                            <w:sz w:val="28"/>
                            <w:szCs w:val="28"/>
                          </w:rPr>
                          <w:t xml:space="preserve">inanciële bijlagen </w:t>
                        </w:r>
                        <w:r w:rsidR="00BB2A30">
                          <w:rPr>
                            <w:sz w:val="28"/>
                            <w:szCs w:val="28"/>
                          </w:rPr>
                          <w:t xml:space="preserve">zoals </w:t>
                        </w:r>
                        <w:r w:rsidR="00533B26">
                          <w:rPr>
                            <w:sz w:val="28"/>
                            <w:szCs w:val="28"/>
                          </w:rPr>
                          <w:t>de begroting en onderbouwingen waarmee we dit alles gaan realiseren</w:t>
                        </w:r>
                        <w:r w:rsidR="00BB2A30">
                          <w:rPr>
                            <w:sz w:val="28"/>
                            <w:szCs w:val="28"/>
                          </w:rPr>
                          <w:t xml:space="preserve"> </w:t>
                        </w:r>
                        <w:r w:rsidR="00440448">
                          <w:rPr>
                            <w:sz w:val="28"/>
                            <w:szCs w:val="28"/>
                          </w:rPr>
                          <w:t xml:space="preserve">zijn opvraagbaar bij het bestuur. </w:t>
                        </w:r>
                        <w:r w:rsidR="00533B26">
                          <w:rPr>
                            <w:sz w:val="28"/>
                            <w:szCs w:val="28"/>
                          </w:rPr>
                          <w:t xml:space="preserve"> </w:t>
                        </w:r>
                      </w:p>
                      <w:p w:rsidR="00BB2A30" w:rsidRDefault="00BB2A30" w:rsidP="00571849">
                        <w:pPr>
                          <w:spacing w:after="0"/>
                          <w:rPr>
                            <w:sz w:val="28"/>
                            <w:szCs w:val="28"/>
                          </w:rPr>
                        </w:pPr>
                      </w:p>
                      <w:p w:rsidR="00E22A43" w:rsidRDefault="00E22A43" w:rsidP="00BB2A30">
                        <w:pPr>
                          <w:spacing w:after="0"/>
                          <w:rPr>
                            <w:sz w:val="28"/>
                            <w:szCs w:val="28"/>
                          </w:rPr>
                        </w:pPr>
                      </w:p>
                      <w:p w:rsidR="00BB2A30" w:rsidRDefault="00BB2A30" w:rsidP="00BB2A30">
                        <w:pPr>
                          <w:spacing w:after="0"/>
                          <w:rPr>
                            <w:sz w:val="28"/>
                            <w:szCs w:val="28"/>
                          </w:rPr>
                        </w:pPr>
                        <w:bookmarkStart w:id="0" w:name="_GoBack"/>
                        <w:bookmarkEnd w:id="0"/>
                        <w:r>
                          <w:rPr>
                            <w:sz w:val="28"/>
                            <w:szCs w:val="28"/>
                          </w:rPr>
                          <w:t xml:space="preserve">Tot ziens ! </w:t>
                        </w:r>
                      </w:p>
                      <w:p w:rsidR="00BB2A30" w:rsidRDefault="00BB2A30" w:rsidP="00571849">
                        <w:pPr>
                          <w:spacing w:after="0"/>
                          <w:rPr>
                            <w:sz w:val="28"/>
                            <w:szCs w:val="28"/>
                          </w:rPr>
                        </w:pPr>
                      </w:p>
                      <w:p w:rsidR="00777470" w:rsidRPr="00E778A3" w:rsidRDefault="00777470" w:rsidP="00571849">
                        <w:pPr>
                          <w:spacing w:after="0"/>
                          <w:rPr>
                            <w:sz w:val="28"/>
                            <w:szCs w:val="28"/>
                          </w:rPr>
                        </w:pPr>
                        <w:r>
                          <w:rPr>
                            <w:sz w:val="28"/>
                            <w:szCs w:val="28"/>
                          </w:rPr>
                          <w:t xml:space="preserve">Met vriendelijke groeten, </w:t>
                        </w:r>
                      </w:p>
                      <w:p w:rsidR="00777470" w:rsidRDefault="00777470" w:rsidP="00533B26">
                        <w:pPr>
                          <w:spacing w:after="0" w:line="240" w:lineRule="auto"/>
                          <w:rPr>
                            <w:sz w:val="28"/>
                            <w:szCs w:val="28"/>
                          </w:rPr>
                        </w:pPr>
                      </w:p>
                      <w:p w:rsidR="00777470" w:rsidRDefault="00777470" w:rsidP="00533B26">
                        <w:pPr>
                          <w:spacing w:after="0" w:line="240" w:lineRule="auto"/>
                          <w:rPr>
                            <w:sz w:val="28"/>
                            <w:szCs w:val="28"/>
                          </w:rPr>
                        </w:pPr>
                        <w:r>
                          <w:rPr>
                            <w:sz w:val="28"/>
                            <w:szCs w:val="28"/>
                          </w:rPr>
                          <w:t xml:space="preserve">Bestuur, alle vrijwilligers, bezoekers, huurders, </w:t>
                        </w:r>
                      </w:p>
                      <w:p w:rsidR="00777470" w:rsidRDefault="00777470" w:rsidP="00533B26">
                        <w:pPr>
                          <w:spacing w:after="0" w:line="240" w:lineRule="auto"/>
                          <w:rPr>
                            <w:sz w:val="28"/>
                            <w:szCs w:val="28"/>
                          </w:rPr>
                        </w:pPr>
                      </w:p>
                      <w:p w:rsidR="00571849" w:rsidRDefault="00F30DE7" w:rsidP="00533B26">
                        <w:pPr>
                          <w:spacing w:after="0" w:line="240" w:lineRule="auto"/>
                          <w:rPr>
                            <w:sz w:val="28"/>
                            <w:szCs w:val="28"/>
                          </w:rPr>
                        </w:pPr>
                        <w:r>
                          <w:rPr>
                            <w:sz w:val="28"/>
                            <w:szCs w:val="28"/>
                          </w:rPr>
                          <w:t>Stichting</w:t>
                        </w:r>
                        <w:r w:rsidR="00571849">
                          <w:rPr>
                            <w:sz w:val="28"/>
                            <w:szCs w:val="28"/>
                          </w:rPr>
                          <w:t xml:space="preserve"> Buurthuis </w:t>
                        </w:r>
                        <w:proofErr w:type="spellStart"/>
                        <w:r w:rsidR="00571849">
                          <w:rPr>
                            <w:sz w:val="28"/>
                            <w:szCs w:val="28"/>
                          </w:rPr>
                          <w:t>Geeren</w:t>
                        </w:r>
                        <w:proofErr w:type="spellEnd"/>
                        <w:r w:rsidR="00571849">
                          <w:rPr>
                            <w:sz w:val="28"/>
                            <w:szCs w:val="28"/>
                          </w:rPr>
                          <w:t xml:space="preserve"> – Noord </w:t>
                        </w:r>
                      </w:p>
                      <w:p w:rsidR="00F30DE7" w:rsidRDefault="00F30DE7" w:rsidP="00571849">
                        <w:pPr>
                          <w:spacing w:after="0"/>
                          <w:rPr>
                            <w:sz w:val="28"/>
                            <w:szCs w:val="28"/>
                          </w:rPr>
                        </w:pPr>
                      </w:p>
                      <w:p w:rsidR="00571849" w:rsidRPr="00E778A3" w:rsidRDefault="00571849" w:rsidP="00571849">
                        <w:pPr>
                          <w:spacing w:after="0"/>
                          <w:rPr>
                            <w:sz w:val="28"/>
                            <w:szCs w:val="28"/>
                          </w:rPr>
                        </w:pPr>
                      </w:p>
                      <w:p w:rsidR="00BB2A30" w:rsidRDefault="00BB2A30" w:rsidP="00571849">
                        <w:pPr>
                          <w:spacing w:after="0"/>
                          <w:rPr>
                            <w:sz w:val="28"/>
                            <w:szCs w:val="28"/>
                          </w:rPr>
                        </w:pPr>
                      </w:p>
                      <w:p w:rsidR="00BB2A30" w:rsidRPr="00E778A3" w:rsidRDefault="00BB2A30" w:rsidP="00571849">
                        <w:pPr>
                          <w:spacing w:after="0"/>
                          <w:rPr>
                            <w:sz w:val="28"/>
                            <w:szCs w:val="28"/>
                          </w:rPr>
                        </w:pPr>
                      </w:p>
                      <w:p w:rsidR="00571849" w:rsidRPr="00E778A3" w:rsidRDefault="00571849" w:rsidP="00571849">
                        <w:pPr>
                          <w:spacing w:after="0"/>
                          <w:rPr>
                            <w:sz w:val="28"/>
                            <w:szCs w:val="28"/>
                          </w:rPr>
                        </w:pPr>
                      </w:p>
                      <w:tbl>
                        <w:tblPr>
                          <w:tblW w:w="10724" w:type="dxa"/>
                          <w:tblInd w:w="69" w:type="dxa"/>
                          <w:tblLayout w:type="fixed"/>
                          <w:tblCellMar>
                            <w:left w:w="70" w:type="dxa"/>
                            <w:right w:w="70" w:type="dxa"/>
                          </w:tblCellMar>
                          <w:tblLook w:val="04A0" w:firstRow="1" w:lastRow="0" w:firstColumn="1" w:lastColumn="0" w:noHBand="0" w:noVBand="1"/>
                        </w:tblPr>
                        <w:tblGrid>
                          <w:gridCol w:w="10724"/>
                        </w:tblGrid>
                        <w:tr w:rsidR="00571849" w:rsidRPr="00E778A3" w:rsidTr="00614B60">
                          <w:trPr>
                            <w:trHeight w:val="299"/>
                          </w:trPr>
                          <w:tc>
                            <w:tcPr>
                              <w:tcW w:w="10724" w:type="dxa"/>
                              <w:tcBorders>
                                <w:top w:val="nil"/>
                                <w:left w:val="nil"/>
                                <w:bottom w:val="nil"/>
                                <w:right w:val="nil"/>
                              </w:tcBorders>
                              <w:shd w:val="clear" w:color="auto" w:fill="auto"/>
                              <w:noWrap/>
                              <w:vAlign w:val="bottom"/>
                              <w:hideMark/>
                            </w:tcPr>
                            <w:p w:rsidR="00571849" w:rsidRPr="00E778A3" w:rsidRDefault="00571849" w:rsidP="00571849">
                              <w:pPr>
                                <w:spacing w:after="0"/>
                                <w:rPr>
                                  <w:sz w:val="28"/>
                                  <w:szCs w:val="28"/>
                                </w:rPr>
                              </w:pPr>
                            </w:p>
                          </w:tc>
                        </w:tr>
                      </w:tbl>
                      <w:p w:rsidR="00571849" w:rsidRPr="00E778A3" w:rsidRDefault="00571849" w:rsidP="00571849">
                        <w:pPr>
                          <w:rPr>
                            <w:sz w:val="28"/>
                            <w:szCs w:val="28"/>
                          </w:rPr>
                        </w:pPr>
                        <w:r w:rsidRPr="00E778A3">
                          <w:rPr>
                            <w:sz w:val="28"/>
                            <w:szCs w:val="28"/>
                          </w:rPr>
                          <w:t xml:space="preserve"> </w:t>
                        </w:r>
                      </w:p>
                      <w:p w:rsidR="00571849" w:rsidRPr="00E778A3" w:rsidRDefault="00571849" w:rsidP="00571849">
                        <w:pPr>
                          <w:rPr>
                            <w:rFonts w:cs="Times New Roman"/>
                            <w:sz w:val="28"/>
                            <w:szCs w:val="28"/>
                          </w:rPr>
                        </w:pPr>
                        <w:r w:rsidRPr="00E778A3">
                          <w:rPr>
                            <w:sz w:val="28"/>
                            <w:szCs w:val="28"/>
                          </w:rPr>
                          <w:t xml:space="preserve">  </w:t>
                        </w:r>
                      </w:p>
                      <w:tbl>
                        <w:tblPr>
                          <w:tblW w:w="9715" w:type="dxa"/>
                          <w:tblInd w:w="62" w:type="dxa"/>
                          <w:tblLayout w:type="fixed"/>
                          <w:tblCellMar>
                            <w:left w:w="70" w:type="dxa"/>
                            <w:right w:w="70" w:type="dxa"/>
                          </w:tblCellMar>
                          <w:tblLook w:val="04A0" w:firstRow="1" w:lastRow="0" w:firstColumn="1" w:lastColumn="0" w:noHBand="0" w:noVBand="1"/>
                        </w:tblPr>
                        <w:tblGrid>
                          <w:gridCol w:w="9527"/>
                          <w:gridCol w:w="188"/>
                        </w:tblGrid>
                        <w:tr w:rsidR="00571849" w:rsidRPr="00E778A3" w:rsidTr="00614B60">
                          <w:trPr>
                            <w:gridAfter w:val="1"/>
                            <w:wAfter w:w="188" w:type="dxa"/>
                            <w:trHeight w:val="289"/>
                          </w:trPr>
                          <w:tc>
                            <w:tcPr>
                              <w:tcW w:w="9527" w:type="dxa"/>
                              <w:tcBorders>
                                <w:top w:val="nil"/>
                                <w:left w:val="nil"/>
                                <w:bottom w:val="nil"/>
                                <w:right w:val="nil"/>
                              </w:tcBorders>
                              <w:shd w:val="clear" w:color="auto" w:fill="auto"/>
                              <w:noWrap/>
                              <w:vAlign w:val="bottom"/>
                              <w:hideMark/>
                            </w:tcPr>
                            <w:p w:rsidR="00571849" w:rsidRPr="00E778A3" w:rsidRDefault="00571849" w:rsidP="00571849">
                              <w:pPr>
                                <w:rPr>
                                  <w:sz w:val="28"/>
                                  <w:szCs w:val="28"/>
                                </w:rPr>
                              </w:pPr>
                            </w:p>
                            <w:p w:rsidR="00571849" w:rsidRPr="00E778A3" w:rsidRDefault="00571849" w:rsidP="00571849">
                              <w:pPr>
                                <w:rPr>
                                  <w:sz w:val="28"/>
                                  <w:szCs w:val="28"/>
                                  <w:lang w:eastAsia="ja-JP"/>
                                </w:rPr>
                              </w:pPr>
                            </w:p>
                          </w:tc>
                        </w:tr>
                        <w:tr w:rsidR="00571849" w:rsidRPr="00E778A3" w:rsidTr="00614B60">
                          <w:trPr>
                            <w:trHeight w:val="401"/>
                          </w:trPr>
                          <w:tc>
                            <w:tcPr>
                              <w:tcW w:w="9715" w:type="dxa"/>
                              <w:gridSpan w:val="2"/>
                              <w:tcBorders>
                                <w:top w:val="nil"/>
                                <w:left w:val="nil"/>
                                <w:bottom w:val="nil"/>
                                <w:right w:val="nil"/>
                              </w:tcBorders>
                              <w:shd w:val="clear" w:color="auto" w:fill="auto"/>
                              <w:noWrap/>
                              <w:vAlign w:val="bottom"/>
                              <w:hideMark/>
                            </w:tcPr>
                            <w:p w:rsidR="00571849" w:rsidRPr="00E778A3" w:rsidRDefault="00571849" w:rsidP="00571849">
                              <w:pPr>
                                <w:rPr>
                                  <w:rFonts w:cs="Times New Roman"/>
                                  <w:sz w:val="28"/>
                                  <w:szCs w:val="28"/>
                                </w:rPr>
                              </w:pPr>
                            </w:p>
                          </w:tc>
                        </w:tr>
                      </w:tbl>
                      <w:p w:rsidR="00571849" w:rsidRPr="00E778A3" w:rsidRDefault="00571849" w:rsidP="00571849">
                        <w:pPr>
                          <w:rPr>
                            <w:rFonts w:cs="Times New Roman"/>
                            <w:sz w:val="28"/>
                            <w:szCs w:val="28"/>
                          </w:rPr>
                        </w:pPr>
                      </w:p>
                    </w:tc>
                  </w:tr>
                </w:tbl>
                <w:p w:rsidR="00571849" w:rsidRPr="00E778A3" w:rsidRDefault="00571849" w:rsidP="00571849">
                  <w:pPr>
                    <w:rPr>
                      <w:rFonts w:cs="Times New Roman"/>
                      <w:sz w:val="28"/>
                      <w:szCs w:val="28"/>
                    </w:rPr>
                  </w:pPr>
                </w:p>
                <w:p w:rsidR="000707CD" w:rsidRPr="000707CD" w:rsidRDefault="000707CD" w:rsidP="00571849">
                  <w:pPr>
                    <w:spacing w:after="0" w:line="240" w:lineRule="auto"/>
                    <w:rPr>
                      <w:rFonts w:cs="Times New Roman"/>
                      <w:b/>
                      <w:sz w:val="28"/>
                      <w:szCs w:val="28"/>
                    </w:rPr>
                  </w:pPr>
                </w:p>
                <w:p w:rsidR="00D777DE" w:rsidRPr="0007462A" w:rsidRDefault="00D777DE" w:rsidP="00FF5113">
                  <w:pPr>
                    <w:rPr>
                      <w:rFonts w:cs="Times New Roman"/>
                      <w:sz w:val="28"/>
                      <w:szCs w:val="28"/>
                    </w:rPr>
                  </w:pPr>
                  <w:r w:rsidRPr="0007462A">
                    <w:rPr>
                      <w:rFonts w:cs="Times New Roman"/>
                      <w:sz w:val="28"/>
                      <w:szCs w:val="28"/>
                    </w:rPr>
                    <w:t xml:space="preserve"> </w:t>
                  </w:r>
                </w:p>
              </w:tc>
            </w:tr>
            <w:tr w:rsidR="00D777DE" w:rsidRPr="0007462A" w:rsidTr="00571849">
              <w:trPr>
                <w:trHeight w:val="307"/>
              </w:trPr>
              <w:tc>
                <w:tcPr>
                  <w:tcW w:w="9071" w:type="dxa"/>
                  <w:gridSpan w:val="2"/>
                  <w:tcBorders>
                    <w:top w:val="nil"/>
                    <w:left w:val="nil"/>
                    <w:bottom w:val="nil"/>
                    <w:right w:val="nil"/>
                  </w:tcBorders>
                  <w:shd w:val="clear" w:color="auto" w:fill="auto"/>
                  <w:noWrap/>
                  <w:vAlign w:val="bottom"/>
                </w:tcPr>
                <w:p w:rsidR="00D777DE" w:rsidRPr="00E778A3" w:rsidRDefault="00D777DE" w:rsidP="00FF5113">
                  <w:pPr>
                    <w:rPr>
                      <w:rFonts w:cs="Times New Roman"/>
                      <w:sz w:val="28"/>
                      <w:szCs w:val="28"/>
                    </w:rPr>
                  </w:pPr>
                </w:p>
              </w:tc>
            </w:tr>
            <w:tr w:rsidR="00D777DE" w:rsidRPr="0007462A" w:rsidTr="00D777DE">
              <w:trPr>
                <w:gridAfter w:val="1"/>
                <w:wAfter w:w="1284" w:type="dxa"/>
                <w:trHeight w:val="3552"/>
              </w:trPr>
              <w:tc>
                <w:tcPr>
                  <w:tcW w:w="7787" w:type="dxa"/>
                  <w:tcBorders>
                    <w:top w:val="nil"/>
                    <w:left w:val="nil"/>
                    <w:bottom w:val="nil"/>
                    <w:right w:val="nil"/>
                  </w:tcBorders>
                  <w:shd w:val="clear" w:color="auto" w:fill="auto"/>
                  <w:noWrap/>
                  <w:vAlign w:val="bottom"/>
                  <w:hideMark/>
                </w:tcPr>
                <w:p w:rsidR="00D777DE" w:rsidRPr="0007462A" w:rsidRDefault="00D777DE" w:rsidP="00FF5113">
                  <w:pPr>
                    <w:rPr>
                      <w:rFonts w:cs="Times New Roman"/>
                      <w:sz w:val="28"/>
                      <w:szCs w:val="28"/>
                    </w:rPr>
                  </w:pPr>
                </w:p>
              </w:tc>
            </w:tr>
            <w:tr w:rsidR="00D777DE" w:rsidRPr="0007462A" w:rsidTr="00D777DE">
              <w:trPr>
                <w:gridAfter w:val="1"/>
                <w:wAfter w:w="1284" w:type="dxa"/>
                <w:trHeight w:val="307"/>
              </w:trPr>
              <w:tc>
                <w:tcPr>
                  <w:tcW w:w="7787" w:type="dxa"/>
                  <w:tcBorders>
                    <w:top w:val="nil"/>
                    <w:left w:val="nil"/>
                    <w:bottom w:val="nil"/>
                    <w:right w:val="nil"/>
                  </w:tcBorders>
                  <w:shd w:val="clear" w:color="auto" w:fill="auto"/>
                  <w:noWrap/>
                  <w:vAlign w:val="bottom"/>
                </w:tcPr>
                <w:p w:rsidR="00D777DE" w:rsidRPr="0007462A" w:rsidRDefault="00D777DE" w:rsidP="00FF5113">
                  <w:pPr>
                    <w:rPr>
                      <w:sz w:val="28"/>
                      <w:szCs w:val="28"/>
                      <w:lang w:eastAsia="ja-JP"/>
                    </w:rPr>
                  </w:pPr>
                </w:p>
              </w:tc>
            </w:tr>
            <w:tr w:rsidR="00D777DE" w:rsidRPr="0007462A" w:rsidTr="00D777DE">
              <w:trPr>
                <w:gridAfter w:val="1"/>
                <w:wAfter w:w="1284" w:type="dxa"/>
                <w:trHeight w:val="307"/>
              </w:trPr>
              <w:tc>
                <w:tcPr>
                  <w:tcW w:w="7787" w:type="dxa"/>
                  <w:tcBorders>
                    <w:top w:val="nil"/>
                    <w:left w:val="nil"/>
                    <w:bottom w:val="nil"/>
                    <w:right w:val="nil"/>
                  </w:tcBorders>
                  <w:shd w:val="clear" w:color="auto" w:fill="auto"/>
                  <w:noWrap/>
                  <w:vAlign w:val="bottom"/>
                </w:tcPr>
                <w:p w:rsidR="00D777DE" w:rsidRPr="0007462A" w:rsidRDefault="00D777DE" w:rsidP="00FF5113">
                  <w:pPr>
                    <w:rPr>
                      <w:rFonts w:cs="Times New Roman"/>
                      <w:sz w:val="28"/>
                      <w:szCs w:val="28"/>
                    </w:rPr>
                  </w:pPr>
                </w:p>
              </w:tc>
            </w:tr>
          </w:tbl>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tcPr>
          <w:p w:rsidR="00FC7F2F" w:rsidRPr="0007462A" w:rsidRDefault="00FC7F2F" w:rsidP="0007462A">
            <w:pPr>
              <w:rPr>
                <w:sz w:val="28"/>
                <w:szCs w:val="28"/>
              </w:rPr>
            </w:pPr>
          </w:p>
        </w:tc>
      </w:tr>
      <w:tr w:rsidR="0007462A" w:rsidRPr="0007462A" w:rsidTr="009B0D75">
        <w:trPr>
          <w:trHeight w:val="302"/>
        </w:trPr>
        <w:tc>
          <w:tcPr>
            <w:tcW w:w="9258" w:type="dxa"/>
            <w:gridSpan w:val="2"/>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tcPr>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tbl>
            <w:tblPr>
              <w:tblW w:w="9665" w:type="dxa"/>
              <w:tblInd w:w="58" w:type="dxa"/>
              <w:tblLayout w:type="fixed"/>
              <w:tblCellMar>
                <w:left w:w="70" w:type="dxa"/>
                <w:right w:w="70" w:type="dxa"/>
              </w:tblCellMar>
              <w:tblLook w:val="04A0" w:firstRow="1" w:lastRow="0" w:firstColumn="1" w:lastColumn="0" w:noHBand="0" w:noVBand="1"/>
            </w:tblPr>
            <w:tblGrid>
              <w:gridCol w:w="9665"/>
            </w:tblGrid>
            <w:tr w:rsidR="00FC7F2F" w:rsidRPr="0007462A" w:rsidTr="009B0D75">
              <w:trPr>
                <w:trHeight w:val="284"/>
              </w:trPr>
              <w:tc>
                <w:tcPr>
                  <w:tcW w:w="9665"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hideMark/>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b/>
                      <w:bCs/>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b/>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hideMark/>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b/>
                      <w:bCs/>
                      <w:sz w:val="28"/>
                      <w:szCs w:val="28"/>
                      <w:u w:val="single"/>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r w:rsidR="00FC7F2F" w:rsidRPr="0007462A" w:rsidTr="009B0D75">
              <w:trPr>
                <w:trHeight w:val="568"/>
              </w:trPr>
              <w:tc>
                <w:tcPr>
                  <w:tcW w:w="9665" w:type="dxa"/>
                  <w:tcBorders>
                    <w:top w:val="nil"/>
                    <w:left w:val="nil"/>
                    <w:bottom w:val="nil"/>
                    <w:right w:val="nil"/>
                  </w:tcBorders>
                  <w:shd w:val="clear" w:color="auto" w:fill="auto"/>
                  <w:vAlign w:val="bottom"/>
                </w:tcPr>
                <w:p w:rsidR="00FC7F2F" w:rsidRPr="0007462A" w:rsidRDefault="00FC7F2F" w:rsidP="0007462A">
                  <w:pPr>
                    <w:rPr>
                      <w:rFonts w:cs="Times New Roman"/>
                      <w:sz w:val="28"/>
                      <w:szCs w:val="28"/>
                    </w:rPr>
                  </w:pPr>
                </w:p>
              </w:tc>
            </w:tr>
            <w:tr w:rsidR="00FC7F2F" w:rsidRPr="0007462A" w:rsidTr="009B0D75">
              <w:trPr>
                <w:trHeight w:val="284"/>
              </w:trPr>
              <w:tc>
                <w:tcPr>
                  <w:tcW w:w="9665" w:type="dxa"/>
                  <w:tcBorders>
                    <w:top w:val="nil"/>
                    <w:left w:val="nil"/>
                    <w:bottom w:val="nil"/>
                    <w:right w:val="nil"/>
                  </w:tcBorders>
                  <w:shd w:val="clear" w:color="auto" w:fill="auto"/>
                  <w:noWrap/>
                  <w:vAlign w:val="bottom"/>
                </w:tcPr>
                <w:p w:rsidR="00FC7F2F" w:rsidRPr="0007462A" w:rsidRDefault="00FC7F2F" w:rsidP="0007462A">
                  <w:pPr>
                    <w:rPr>
                      <w:rFonts w:cs="Times New Roman"/>
                      <w:sz w:val="28"/>
                      <w:szCs w:val="28"/>
                    </w:rPr>
                  </w:pPr>
                </w:p>
              </w:tc>
            </w:tr>
          </w:tbl>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tbl>
            <w:tblPr>
              <w:tblW w:w="7790" w:type="dxa"/>
              <w:tblInd w:w="58" w:type="dxa"/>
              <w:tblLayout w:type="fixed"/>
              <w:tblCellMar>
                <w:left w:w="70" w:type="dxa"/>
                <w:right w:w="70" w:type="dxa"/>
              </w:tblCellMar>
              <w:tblLook w:val="04A0" w:firstRow="1" w:lastRow="0" w:firstColumn="1" w:lastColumn="0" w:noHBand="0" w:noVBand="1"/>
            </w:tblPr>
            <w:tblGrid>
              <w:gridCol w:w="7790"/>
            </w:tblGrid>
            <w:tr w:rsidR="00FC7F2F" w:rsidRPr="0007462A" w:rsidTr="009B0D75">
              <w:trPr>
                <w:trHeight w:val="693"/>
              </w:trPr>
              <w:tc>
                <w:tcPr>
                  <w:tcW w:w="7790" w:type="dxa"/>
                  <w:tcBorders>
                    <w:top w:val="nil"/>
                    <w:left w:val="nil"/>
                    <w:bottom w:val="nil"/>
                    <w:right w:val="nil"/>
                  </w:tcBorders>
                  <w:shd w:val="clear" w:color="auto" w:fill="auto"/>
                  <w:vAlign w:val="bottom"/>
                  <w:hideMark/>
                </w:tcPr>
                <w:p w:rsidR="00FC7F2F" w:rsidRPr="0007462A" w:rsidRDefault="00FC7F2F" w:rsidP="0007462A">
                  <w:pPr>
                    <w:rPr>
                      <w:sz w:val="28"/>
                      <w:szCs w:val="28"/>
                    </w:rPr>
                  </w:pPr>
                </w:p>
              </w:tc>
            </w:tr>
            <w:tr w:rsidR="00FC7F2F" w:rsidRPr="0007462A" w:rsidTr="009B0D75">
              <w:trPr>
                <w:trHeight w:val="315"/>
              </w:trPr>
              <w:tc>
                <w:tcPr>
                  <w:tcW w:w="7790"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trHeight w:val="315"/>
              </w:trPr>
              <w:tc>
                <w:tcPr>
                  <w:tcW w:w="7790"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trHeight w:val="315"/>
              </w:trPr>
              <w:tc>
                <w:tcPr>
                  <w:tcW w:w="7790"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trHeight w:val="315"/>
              </w:trPr>
              <w:tc>
                <w:tcPr>
                  <w:tcW w:w="7790"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trHeight w:val="315"/>
              </w:trPr>
              <w:tc>
                <w:tcPr>
                  <w:tcW w:w="7790"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trHeight w:val="315"/>
              </w:trPr>
              <w:tc>
                <w:tcPr>
                  <w:tcW w:w="7790"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bl>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r w:rsidR="00FC7F2F" w:rsidRPr="0007462A" w:rsidTr="009B0D75">
        <w:trPr>
          <w:gridAfter w:val="1"/>
          <w:wAfter w:w="1690" w:type="dxa"/>
          <w:trHeight w:val="302"/>
        </w:trPr>
        <w:tc>
          <w:tcPr>
            <w:tcW w:w="7568" w:type="dxa"/>
            <w:tcBorders>
              <w:top w:val="nil"/>
              <w:left w:val="nil"/>
              <w:bottom w:val="nil"/>
              <w:right w:val="nil"/>
            </w:tcBorders>
            <w:shd w:val="clear" w:color="auto" w:fill="auto"/>
            <w:noWrap/>
            <w:vAlign w:val="bottom"/>
            <w:hideMark/>
          </w:tcPr>
          <w:p w:rsidR="00FC7F2F" w:rsidRPr="0007462A" w:rsidRDefault="00FC7F2F" w:rsidP="0007462A">
            <w:pPr>
              <w:rPr>
                <w:sz w:val="28"/>
                <w:szCs w:val="28"/>
              </w:rPr>
            </w:pPr>
          </w:p>
        </w:tc>
      </w:tr>
    </w:tbl>
    <w:p w:rsidR="00FC7F2F" w:rsidRPr="00147FBB" w:rsidRDefault="00FC7F2F" w:rsidP="00147FBB">
      <w:pPr>
        <w:jc w:val="both"/>
        <w:rPr>
          <w:b/>
          <w:sz w:val="28"/>
          <w:szCs w:val="28"/>
        </w:rPr>
      </w:pPr>
    </w:p>
    <w:p w:rsidR="00147FBB" w:rsidRPr="00147FBB" w:rsidRDefault="00420E55" w:rsidP="00147FBB">
      <w:pPr>
        <w:jc w:val="both"/>
        <w:rPr>
          <w:b/>
          <w:sz w:val="28"/>
          <w:szCs w:val="28"/>
        </w:rPr>
      </w:pPr>
      <w:r w:rsidRPr="00147FBB">
        <w:rPr>
          <w:b/>
          <w:sz w:val="28"/>
          <w:szCs w:val="28"/>
        </w:rPr>
        <w:t xml:space="preserve">  </w:t>
      </w:r>
    </w:p>
    <w:tbl>
      <w:tblPr>
        <w:tblW w:w="0" w:type="auto"/>
        <w:tblInd w:w="55" w:type="dxa"/>
        <w:tblLayout w:type="fixed"/>
        <w:tblCellMar>
          <w:left w:w="70" w:type="dxa"/>
          <w:right w:w="70" w:type="dxa"/>
        </w:tblCellMar>
        <w:tblLook w:val="04A0" w:firstRow="1" w:lastRow="0" w:firstColumn="1" w:lastColumn="0" w:noHBand="0" w:noVBand="1"/>
      </w:tblPr>
      <w:tblGrid>
        <w:gridCol w:w="7415"/>
      </w:tblGrid>
      <w:tr w:rsidR="00147FBB" w:rsidRPr="00147FBB"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rPr>
                <w:rFonts w:eastAsia="Times New Roman" w:cs="Arial"/>
                <w:sz w:val="28"/>
                <w:szCs w:val="28"/>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AC2628">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AC2628">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AC2628">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FC7F2F">
        <w:trPr>
          <w:trHeight w:val="300"/>
        </w:trPr>
        <w:tc>
          <w:tcPr>
            <w:tcW w:w="7415" w:type="dxa"/>
            <w:tcBorders>
              <w:top w:val="nil"/>
              <w:left w:val="nil"/>
              <w:bottom w:val="nil"/>
              <w:right w:val="nil"/>
            </w:tcBorders>
            <w:shd w:val="clear" w:color="auto" w:fill="auto"/>
            <w:noWrap/>
            <w:vAlign w:val="bottom"/>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147FBB" w:rsidRPr="008A5DD5" w:rsidTr="00147FBB">
        <w:trPr>
          <w:trHeight w:val="300"/>
        </w:trPr>
        <w:tc>
          <w:tcPr>
            <w:tcW w:w="7415" w:type="dxa"/>
            <w:tcBorders>
              <w:top w:val="nil"/>
              <w:left w:val="nil"/>
              <w:bottom w:val="nil"/>
              <w:right w:val="nil"/>
            </w:tcBorders>
            <w:shd w:val="clear" w:color="auto" w:fill="auto"/>
            <w:noWrap/>
            <w:vAlign w:val="bottom"/>
            <w:hideMark/>
          </w:tcPr>
          <w:p w:rsidR="00147FBB" w:rsidRPr="008A5DD5" w:rsidRDefault="00147FBB" w:rsidP="00147FBB">
            <w:pPr>
              <w:spacing w:after="0" w:line="240" w:lineRule="auto"/>
              <w:jc w:val="both"/>
              <w:rPr>
                <w:rFonts w:ascii="Arial" w:eastAsia="Times New Roman" w:hAnsi="Arial" w:cs="Arial"/>
              </w:rPr>
            </w:pPr>
          </w:p>
        </w:tc>
      </w:tr>
      <w:tr w:rsidR="008A5DD5" w:rsidRPr="008A5DD5" w:rsidTr="007E44E4">
        <w:trPr>
          <w:trHeight w:val="300"/>
        </w:trPr>
        <w:tc>
          <w:tcPr>
            <w:tcW w:w="7415" w:type="dxa"/>
            <w:tcBorders>
              <w:top w:val="nil"/>
              <w:left w:val="nil"/>
              <w:bottom w:val="nil"/>
              <w:right w:val="nil"/>
            </w:tcBorders>
            <w:shd w:val="clear" w:color="auto" w:fill="auto"/>
            <w:noWrap/>
            <w:vAlign w:val="bottom"/>
            <w:hideMark/>
          </w:tcPr>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8A5DD5" w:rsidRDefault="008A5DD5" w:rsidP="007E44E4">
            <w:pPr>
              <w:spacing w:after="0" w:line="240" w:lineRule="auto"/>
              <w:jc w:val="both"/>
              <w:rPr>
                <w:rFonts w:ascii="Arial" w:eastAsia="Times New Roman" w:hAnsi="Arial" w:cs="Arial"/>
              </w:rPr>
            </w:pPr>
          </w:p>
          <w:p w:rsidR="00457D57" w:rsidRPr="008A5DD5" w:rsidRDefault="00457D57" w:rsidP="007E44E4">
            <w:pPr>
              <w:spacing w:after="0" w:line="240" w:lineRule="auto"/>
              <w:jc w:val="both"/>
              <w:rPr>
                <w:rFonts w:ascii="Arial" w:eastAsia="Times New Roman" w:hAnsi="Arial" w:cs="Arial"/>
              </w:rPr>
            </w:pPr>
            <w:r>
              <w:rPr>
                <w:rFonts w:ascii="Arial" w:eastAsia="Times New Roman" w:hAnsi="Arial" w:cs="Arial"/>
              </w:rPr>
              <w:t xml:space="preserve"> </w:t>
            </w:r>
          </w:p>
        </w:tc>
      </w:tr>
      <w:tr w:rsidR="008A5DD5" w:rsidRPr="008A5DD5" w:rsidTr="00147FBB">
        <w:trPr>
          <w:trHeight w:val="612"/>
        </w:trPr>
        <w:tc>
          <w:tcPr>
            <w:tcW w:w="7415" w:type="dxa"/>
            <w:tcBorders>
              <w:top w:val="nil"/>
              <w:left w:val="nil"/>
              <w:bottom w:val="nil"/>
              <w:right w:val="nil"/>
            </w:tcBorders>
            <w:shd w:val="clear" w:color="auto" w:fill="auto"/>
            <w:noWrap/>
            <w:vAlign w:val="bottom"/>
          </w:tcPr>
          <w:p w:rsidR="008A5DD5" w:rsidRPr="008A5DD5" w:rsidRDefault="008A5DD5" w:rsidP="00B164D5">
            <w:pPr>
              <w:spacing w:after="0" w:line="240" w:lineRule="auto"/>
              <w:rPr>
                <w:rFonts w:eastAsia="Times New Roman" w:cs="Arial"/>
                <w:color w:val="FF0000"/>
                <w:sz w:val="28"/>
                <w:szCs w:val="28"/>
              </w:rPr>
            </w:pPr>
          </w:p>
        </w:tc>
      </w:tr>
      <w:tr w:rsidR="008A5DD5" w:rsidRPr="008A5DD5" w:rsidTr="007E44E4">
        <w:trPr>
          <w:trHeight w:val="300"/>
        </w:trPr>
        <w:tc>
          <w:tcPr>
            <w:tcW w:w="7415" w:type="dxa"/>
            <w:tcBorders>
              <w:top w:val="nil"/>
              <w:left w:val="nil"/>
              <w:bottom w:val="nil"/>
              <w:right w:val="nil"/>
            </w:tcBorders>
            <w:shd w:val="clear" w:color="auto" w:fill="auto"/>
            <w:noWrap/>
            <w:vAlign w:val="bottom"/>
          </w:tcPr>
          <w:p w:rsidR="008A5DD5" w:rsidRPr="008A5DD5" w:rsidRDefault="008A5DD5" w:rsidP="00B164D5">
            <w:pPr>
              <w:spacing w:after="0" w:line="240" w:lineRule="auto"/>
              <w:rPr>
                <w:rFonts w:eastAsia="Times New Roman" w:cs="Arial"/>
                <w:sz w:val="28"/>
                <w:szCs w:val="28"/>
              </w:rPr>
            </w:pPr>
          </w:p>
        </w:tc>
      </w:tr>
      <w:tr w:rsidR="008A5DD5" w:rsidRPr="008A5DD5" w:rsidTr="007E44E4">
        <w:trPr>
          <w:trHeight w:val="300"/>
        </w:trPr>
        <w:tc>
          <w:tcPr>
            <w:tcW w:w="7415" w:type="dxa"/>
            <w:tcBorders>
              <w:top w:val="nil"/>
              <w:left w:val="nil"/>
              <w:bottom w:val="nil"/>
              <w:right w:val="nil"/>
            </w:tcBorders>
            <w:shd w:val="clear" w:color="auto" w:fill="auto"/>
            <w:noWrap/>
            <w:vAlign w:val="bottom"/>
          </w:tcPr>
          <w:p w:rsidR="008A5DD5" w:rsidRPr="008A5DD5" w:rsidRDefault="008A5DD5" w:rsidP="00B164D5">
            <w:pPr>
              <w:spacing w:after="0" w:line="240" w:lineRule="auto"/>
              <w:rPr>
                <w:rFonts w:eastAsia="Times New Roman" w:cs="Arial"/>
                <w:sz w:val="28"/>
                <w:szCs w:val="28"/>
              </w:rPr>
            </w:pPr>
          </w:p>
        </w:tc>
      </w:tr>
      <w:tr w:rsidR="008A5DD5" w:rsidRPr="008A5DD5" w:rsidTr="00147FBB">
        <w:trPr>
          <w:trHeight w:val="2010"/>
        </w:trPr>
        <w:tc>
          <w:tcPr>
            <w:tcW w:w="7415" w:type="dxa"/>
            <w:tcBorders>
              <w:top w:val="nil"/>
              <w:left w:val="nil"/>
              <w:bottom w:val="nil"/>
              <w:right w:val="nil"/>
            </w:tcBorders>
            <w:shd w:val="clear" w:color="auto" w:fill="auto"/>
            <w:vAlign w:val="bottom"/>
          </w:tcPr>
          <w:p w:rsidR="008A5DD5" w:rsidRPr="008A5DD5" w:rsidRDefault="008A5DD5" w:rsidP="00B164D5">
            <w:pPr>
              <w:spacing w:after="0" w:line="240" w:lineRule="auto"/>
              <w:rPr>
                <w:rFonts w:eastAsia="Times New Roman" w:cs="Arial"/>
                <w:sz w:val="28"/>
                <w:szCs w:val="28"/>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F32617" w:rsidRPr="008A5DD5" w:rsidRDefault="00F32617" w:rsidP="00F32617">
            <w:pPr>
              <w:spacing w:after="0" w:line="240" w:lineRule="auto"/>
              <w:jc w:val="both"/>
              <w:rPr>
                <w:rFonts w:eastAsia="Times New Roman" w:cs="Arial"/>
                <w:sz w:val="28"/>
                <w:szCs w:val="28"/>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F24ED9">
            <w:pPr>
              <w:spacing w:after="0" w:line="240" w:lineRule="auto"/>
              <w:jc w:val="both"/>
              <w:rPr>
                <w:rFonts w:eastAsia="Times New Roman" w:cs="Arial"/>
                <w:sz w:val="28"/>
                <w:szCs w:val="28"/>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F24ED9">
            <w:pPr>
              <w:spacing w:after="0" w:line="240" w:lineRule="auto"/>
              <w:jc w:val="both"/>
              <w:rPr>
                <w:rFonts w:eastAsia="Times New Roman" w:cs="Arial"/>
                <w:sz w:val="28"/>
                <w:szCs w:val="28"/>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F32617">
            <w:pPr>
              <w:spacing w:after="0" w:line="240" w:lineRule="auto"/>
              <w:rPr>
                <w:rFonts w:eastAsia="Times New Roman" w:cs="Arial"/>
                <w:sz w:val="28"/>
                <w:szCs w:val="28"/>
              </w:rPr>
            </w:pPr>
          </w:p>
        </w:tc>
      </w:tr>
      <w:tr w:rsidR="008A5DD5" w:rsidRPr="008A5DD5" w:rsidTr="009A4B3D">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eastAsia="Times New Roman" w:cs="Arial"/>
                <w:sz w:val="28"/>
                <w:szCs w:val="28"/>
              </w:rPr>
            </w:pPr>
          </w:p>
        </w:tc>
      </w:tr>
      <w:tr w:rsidR="008A5DD5" w:rsidRPr="008A5DD5" w:rsidTr="009A4B3D">
        <w:trPr>
          <w:trHeight w:val="300"/>
        </w:trPr>
        <w:tc>
          <w:tcPr>
            <w:tcW w:w="7415" w:type="dxa"/>
            <w:tcBorders>
              <w:top w:val="nil"/>
              <w:left w:val="nil"/>
              <w:bottom w:val="nil"/>
              <w:right w:val="nil"/>
            </w:tcBorders>
            <w:shd w:val="clear" w:color="auto" w:fill="auto"/>
            <w:noWrap/>
            <w:vAlign w:val="bottom"/>
          </w:tcPr>
          <w:p w:rsidR="00F32617" w:rsidRPr="008A5DD5" w:rsidRDefault="00F32617" w:rsidP="008A5DD5">
            <w:pPr>
              <w:spacing w:after="0" w:line="240" w:lineRule="auto"/>
              <w:rPr>
                <w:rFonts w:eastAsia="Times New Roman" w:cs="Arial"/>
                <w:sz w:val="28"/>
                <w:szCs w:val="28"/>
              </w:rPr>
            </w:pPr>
          </w:p>
        </w:tc>
      </w:tr>
      <w:tr w:rsidR="008A5DD5" w:rsidRPr="008A5DD5" w:rsidTr="009A4B3D">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9A4B3D">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9A4B3D">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147FBB">
            <w:pPr>
              <w:spacing w:after="0" w:line="240" w:lineRule="auto"/>
              <w:rPr>
                <w:rFonts w:ascii="Arial" w:eastAsia="Times New Roman" w:hAnsi="Arial" w:cs="Arial"/>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i/>
                <w:iCs/>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147FBB">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147FBB">
        <w:trPr>
          <w:trHeight w:val="735"/>
        </w:trPr>
        <w:tc>
          <w:tcPr>
            <w:tcW w:w="7415" w:type="dxa"/>
            <w:tcBorders>
              <w:top w:val="nil"/>
              <w:left w:val="nil"/>
              <w:bottom w:val="nil"/>
              <w:right w:val="nil"/>
            </w:tcBorders>
            <w:shd w:val="clear" w:color="auto" w:fill="auto"/>
            <w:vAlign w:val="bottom"/>
          </w:tcPr>
          <w:p w:rsidR="008A5DD5" w:rsidRPr="008A5DD5" w:rsidRDefault="008A5DD5" w:rsidP="008A5DD5">
            <w:pPr>
              <w:spacing w:after="0" w:line="240" w:lineRule="auto"/>
              <w:rPr>
                <w:rFonts w:ascii="Times New Roman" w:eastAsia="Times New Roman" w:hAnsi="Times New Roman" w:cs="Times New Roman"/>
                <w:color w:val="0000FF"/>
                <w:u w:val="single"/>
              </w:rPr>
            </w:pPr>
          </w:p>
        </w:tc>
      </w:tr>
      <w:tr w:rsidR="008A5DD5" w:rsidRPr="008A5DD5" w:rsidTr="00F32617">
        <w:trPr>
          <w:trHeight w:val="660"/>
        </w:trPr>
        <w:tc>
          <w:tcPr>
            <w:tcW w:w="7415" w:type="dxa"/>
            <w:tcBorders>
              <w:top w:val="nil"/>
              <w:left w:val="nil"/>
              <w:bottom w:val="nil"/>
              <w:right w:val="nil"/>
            </w:tcBorders>
            <w:shd w:val="clear" w:color="auto" w:fill="auto"/>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b/>
                <w:bCs/>
                <w:u w:val="single"/>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Arial" w:eastAsia="Times New Roman" w:hAnsi="Arial" w:cs="Arial"/>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b/>
                <w:bCs/>
                <w:u w:val="single"/>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600"/>
        </w:trPr>
        <w:tc>
          <w:tcPr>
            <w:tcW w:w="7415" w:type="dxa"/>
            <w:tcBorders>
              <w:top w:val="nil"/>
              <w:left w:val="nil"/>
              <w:bottom w:val="nil"/>
              <w:right w:val="nil"/>
            </w:tcBorders>
            <w:shd w:val="clear" w:color="auto" w:fill="auto"/>
            <w:vAlign w:val="bottom"/>
          </w:tcPr>
          <w:p w:rsidR="008A5DD5" w:rsidRPr="008A5DD5" w:rsidRDefault="008A5DD5" w:rsidP="008A5DD5">
            <w:pPr>
              <w:spacing w:after="0" w:line="240" w:lineRule="auto"/>
              <w:rPr>
                <w:rFonts w:ascii="Times New Roman" w:eastAsia="Times New Roman" w:hAnsi="Times New Roman" w:cs="Times New Roman"/>
              </w:rPr>
            </w:pPr>
          </w:p>
        </w:tc>
      </w:tr>
      <w:tr w:rsidR="008A5DD5" w:rsidRPr="008A5DD5" w:rsidTr="00F32617">
        <w:trPr>
          <w:trHeight w:val="300"/>
        </w:trPr>
        <w:tc>
          <w:tcPr>
            <w:tcW w:w="7415" w:type="dxa"/>
            <w:tcBorders>
              <w:top w:val="nil"/>
              <w:left w:val="nil"/>
              <w:bottom w:val="nil"/>
              <w:right w:val="nil"/>
            </w:tcBorders>
            <w:shd w:val="clear" w:color="auto" w:fill="auto"/>
            <w:noWrap/>
            <w:vAlign w:val="bottom"/>
          </w:tcPr>
          <w:p w:rsidR="008A5DD5" w:rsidRPr="008A5DD5" w:rsidRDefault="008A5DD5" w:rsidP="008A5DD5">
            <w:pPr>
              <w:spacing w:after="0" w:line="240" w:lineRule="auto"/>
              <w:rPr>
                <w:rFonts w:ascii="Times New Roman" w:eastAsia="Times New Roman" w:hAnsi="Times New Roman" w:cs="Times New Roman"/>
              </w:rPr>
            </w:pPr>
          </w:p>
        </w:tc>
      </w:tr>
    </w:tbl>
    <w:p w:rsidR="00420E55" w:rsidRDefault="00420E55" w:rsidP="001F751C">
      <w:pPr>
        <w:rPr>
          <w:b/>
          <w:sz w:val="32"/>
          <w:szCs w:val="32"/>
        </w:rPr>
      </w:pPr>
    </w:p>
    <w:p w:rsidR="00F4626B" w:rsidRDefault="00F4626B" w:rsidP="001F751C">
      <w:pPr>
        <w:rPr>
          <w:b/>
          <w:sz w:val="32"/>
          <w:szCs w:val="32"/>
        </w:rPr>
      </w:pPr>
    </w:p>
    <w:p w:rsidR="001F751C" w:rsidRDefault="001F751C" w:rsidP="001F751C">
      <w:pPr>
        <w:rPr>
          <w:b/>
          <w:sz w:val="32"/>
          <w:szCs w:val="32"/>
        </w:rPr>
      </w:pPr>
      <w:r>
        <w:rPr>
          <w:b/>
          <w:sz w:val="32"/>
          <w:szCs w:val="32"/>
        </w:rPr>
        <w:lastRenderedPageBreak/>
        <w:t xml:space="preserve"> </w:t>
      </w:r>
    </w:p>
    <w:p w:rsidR="001F751C" w:rsidRDefault="001F751C" w:rsidP="001F751C">
      <w:pPr>
        <w:rPr>
          <w:b/>
          <w:sz w:val="32"/>
          <w:szCs w:val="32"/>
        </w:rPr>
      </w:pPr>
    </w:p>
    <w:p w:rsidR="001F751C" w:rsidRPr="001F751C" w:rsidRDefault="001F751C" w:rsidP="001F751C">
      <w:pPr>
        <w:rPr>
          <w:b/>
          <w:sz w:val="32"/>
          <w:szCs w:val="32"/>
        </w:rPr>
      </w:pPr>
      <w:r>
        <w:rPr>
          <w:b/>
          <w:sz w:val="32"/>
          <w:szCs w:val="32"/>
        </w:rPr>
        <w:t xml:space="preserve"> </w:t>
      </w:r>
    </w:p>
    <w:sectPr w:rsidR="001F751C" w:rsidRPr="001F751C" w:rsidSect="001250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C1826"/>
    <w:multiLevelType w:val="hybridMultilevel"/>
    <w:tmpl w:val="9C200494"/>
    <w:lvl w:ilvl="0" w:tplc="FDB0E00A">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3623B81"/>
    <w:multiLevelType w:val="hybridMultilevel"/>
    <w:tmpl w:val="12E8BED2"/>
    <w:lvl w:ilvl="0" w:tplc="FDB0E00A">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667296F"/>
    <w:multiLevelType w:val="hybridMultilevel"/>
    <w:tmpl w:val="94FAC5FE"/>
    <w:lvl w:ilvl="0" w:tplc="FDB0E00A">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7857EE4"/>
    <w:multiLevelType w:val="hybridMultilevel"/>
    <w:tmpl w:val="6428C4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1F751C"/>
    <w:rsid w:val="000140F2"/>
    <w:rsid w:val="0003134A"/>
    <w:rsid w:val="00043D0A"/>
    <w:rsid w:val="000707CD"/>
    <w:rsid w:val="0007462A"/>
    <w:rsid w:val="000A54EA"/>
    <w:rsid w:val="000B6F01"/>
    <w:rsid w:val="00104502"/>
    <w:rsid w:val="00125090"/>
    <w:rsid w:val="0014024C"/>
    <w:rsid w:val="00147FBB"/>
    <w:rsid w:val="00153647"/>
    <w:rsid w:val="00160322"/>
    <w:rsid w:val="00162CF9"/>
    <w:rsid w:val="001A1D0C"/>
    <w:rsid w:val="001A2F3E"/>
    <w:rsid w:val="001B764D"/>
    <w:rsid w:val="001C42B7"/>
    <w:rsid w:val="001E7D3B"/>
    <w:rsid w:val="001F751C"/>
    <w:rsid w:val="002109E4"/>
    <w:rsid w:val="00215701"/>
    <w:rsid w:val="0022401B"/>
    <w:rsid w:val="002276F5"/>
    <w:rsid w:val="00241DD2"/>
    <w:rsid w:val="00245306"/>
    <w:rsid w:val="0025315B"/>
    <w:rsid w:val="00285FFA"/>
    <w:rsid w:val="002E2444"/>
    <w:rsid w:val="00315051"/>
    <w:rsid w:val="003255B7"/>
    <w:rsid w:val="003454D9"/>
    <w:rsid w:val="003469EB"/>
    <w:rsid w:val="00385339"/>
    <w:rsid w:val="003A1B42"/>
    <w:rsid w:val="003A1FEB"/>
    <w:rsid w:val="003D08A4"/>
    <w:rsid w:val="003E4B53"/>
    <w:rsid w:val="003F77AF"/>
    <w:rsid w:val="00420E55"/>
    <w:rsid w:val="00425A6D"/>
    <w:rsid w:val="00437E30"/>
    <w:rsid w:val="00440448"/>
    <w:rsid w:val="00444A11"/>
    <w:rsid w:val="00444FC2"/>
    <w:rsid w:val="00457D57"/>
    <w:rsid w:val="00464314"/>
    <w:rsid w:val="004A7EF5"/>
    <w:rsid w:val="004C1474"/>
    <w:rsid w:val="004C5D49"/>
    <w:rsid w:val="004D0BDE"/>
    <w:rsid w:val="004F0449"/>
    <w:rsid w:val="004F07DE"/>
    <w:rsid w:val="00523BE0"/>
    <w:rsid w:val="005251AB"/>
    <w:rsid w:val="00533B26"/>
    <w:rsid w:val="00571849"/>
    <w:rsid w:val="00577EE6"/>
    <w:rsid w:val="0059321E"/>
    <w:rsid w:val="005B0871"/>
    <w:rsid w:val="005C69E2"/>
    <w:rsid w:val="005E0399"/>
    <w:rsid w:val="005F4399"/>
    <w:rsid w:val="00651C93"/>
    <w:rsid w:val="0067528C"/>
    <w:rsid w:val="006A6982"/>
    <w:rsid w:val="006A7309"/>
    <w:rsid w:val="006C6509"/>
    <w:rsid w:val="006C77F3"/>
    <w:rsid w:val="006D17BE"/>
    <w:rsid w:val="0072683D"/>
    <w:rsid w:val="007327FB"/>
    <w:rsid w:val="007330ED"/>
    <w:rsid w:val="0073664F"/>
    <w:rsid w:val="00740AF3"/>
    <w:rsid w:val="00777470"/>
    <w:rsid w:val="0078251F"/>
    <w:rsid w:val="007B08E6"/>
    <w:rsid w:val="007C2524"/>
    <w:rsid w:val="007C346B"/>
    <w:rsid w:val="007E44E4"/>
    <w:rsid w:val="00820DAF"/>
    <w:rsid w:val="00833161"/>
    <w:rsid w:val="00846D71"/>
    <w:rsid w:val="00857951"/>
    <w:rsid w:val="00866214"/>
    <w:rsid w:val="00891B7B"/>
    <w:rsid w:val="008A5DD5"/>
    <w:rsid w:val="008B4F3B"/>
    <w:rsid w:val="008C248D"/>
    <w:rsid w:val="008F44C5"/>
    <w:rsid w:val="00907074"/>
    <w:rsid w:val="0091651C"/>
    <w:rsid w:val="009344AE"/>
    <w:rsid w:val="00952568"/>
    <w:rsid w:val="009568C8"/>
    <w:rsid w:val="009669D3"/>
    <w:rsid w:val="009A4055"/>
    <w:rsid w:val="009A4B3D"/>
    <w:rsid w:val="009B065A"/>
    <w:rsid w:val="009B0D75"/>
    <w:rsid w:val="009B22A6"/>
    <w:rsid w:val="009B3249"/>
    <w:rsid w:val="009C7D27"/>
    <w:rsid w:val="009D7134"/>
    <w:rsid w:val="009E2BEF"/>
    <w:rsid w:val="00A50485"/>
    <w:rsid w:val="00A64935"/>
    <w:rsid w:val="00A71196"/>
    <w:rsid w:val="00A72E27"/>
    <w:rsid w:val="00AB0F5F"/>
    <w:rsid w:val="00AB72EC"/>
    <w:rsid w:val="00AC415C"/>
    <w:rsid w:val="00AF22AF"/>
    <w:rsid w:val="00AF26BA"/>
    <w:rsid w:val="00B11621"/>
    <w:rsid w:val="00B15F42"/>
    <w:rsid w:val="00B164D5"/>
    <w:rsid w:val="00B45360"/>
    <w:rsid w:val="00B661B4"/>
    <w:rsid w:val="00B90B3A"/>
    <w:rsid w:val="00BB2A30"/>
    <w:rsid w:val="00BC41BC"/>
    <w:rsid w:val="00BD0D18"/>
    <w:rsid w:val="00BE04A4"/>
    <w:rsid w:val="00BE19E3"/>
    <w:rsid w:val="00C57CD3"/>
    <w:rsid w:val="00C7094F"/>
    <w:rsid w:val="00C721F7"/>
    <w:rsid w:val="00C85521"/>
    <w:rsid w:val="00CA514E"/>
    <w:rsid w:val="00CA665B"/>
    <w:rsid w:val="00CE3132"/>
    <w:rsid w:val="00CF6717"/>
    <w:rsid w:val="00D35A2E"/>
    <w:rsid w:val="00D6358D"/>
    <w:rsid w:val="00D777DE"/>
    <w:rsid w:val="00D8587F"/>
    <w:rsid w:val="00DD450E"/>
    <w:rsid w:val="00E22A43"/>
    <w:rsid w:val="00E63E08"/>
    <w:rsid w:val="00E67C6D"/>
    <w:rsid w:val="00E778A3"/>
    <w:rsid w:val="00E96077"/>
    <w:rsid w:val="00EC1870"/>
    <w:rsid w:val="00F16C30"/>
    <w:rsid w:val="00F24E75"/>
    <w:rsid w:val="00F24ED9"/>
    <w:rsid w:val="00F30DE7"/>
    <w:rsid w:val="00F32617"/>
    <w:rsid w:val="00F4626B"/>
    <w:rsid w:val="00F522C6"/>
    <w:rsid w:val="00F54821"/>
    <w:rsid w:val="00F660A9"/>
    <w:rsid w:val="00F810A0"/>
    <w:rsid w:val="00F91D0A"/>
    <w:rsid w:val="00FA117E"/>
    <w:rsid w:val="00FA57AB"/>
    <w:rsid w:val="00FB6070"/>
    <w:rsid w:val="00FC15D9"/>
    <w:rsid w:val="00FC7F2F"/>
    <w:rsid w:val="00FD05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1C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A5DD5"/>
    <w:rPr>
      <w:color w:val="0000FF"/>
      <w:u w:val="single"/>
    </w:rPr>
  </w:style>
  <w:style w:type="paragraph" w:styleId="Lijstalinea">
    <w:name w:val="List Paragraph"/>
    <w:basedOn w:val="Standaard"/>
    <w:uiPriority w:val="34"/>
    <w:qFormat/>
    <w:rsid w:val="00147FBB"/>
    <w:pPr>
      <w:ind w:left="720"/>
      <w:contextualSpacing/>
    </w:pPr>
  </w:style>
  <w:style w:type="paragraph" w:styleId="Ballontekst">
    <w:name w:val="Balloon Text"/>
    <w:basedOn w:val="Standaard"/>
    <w:link w:val="BallontekstChar"/>
    <w:uiPriority w:val="99"/>
    <w:semiHidden/>
    <w:unhideWhenUsed/>
    <w:rsid w:val="006A698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A6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21</Pages>
  <Words>3396</Words>
  <Characters>18682</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Pieter</cp:lastModifiedBy>
  <cp:revision>93</cp:revision>
  <dcterms:created xsi:type="dcterms:W3CDTF">2016-10-11T16:29:00Z</dcterms:created>
  <dcterms:modified xsi:type="dcterms:W3CDTF">2017-06-05T06:52:00Z</dcterms:modified>
</cp:coreProperties>
</file>